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DF" w:rsidRPr="00B636DF" w:rsidRDefault="00B636DF" w:rsidP="006F53A6">
      <w:pPr>
        <w:rPr>
          <w:rFonts w:eastAsia="Calibri"/>
        </w:rPr>
      </w:pPr>
    </w:p>
    <w:p w:rsidR="006F53A6" w:rsidRPr="00EA315D" w:rsidRDefault="006F53A6" w:rsidP="006F53A6">
      <w:pPr>
        <w:rPr>
          <w:rFonts w:eastAsia="Calibri"/>
        </w:rPr>
      </w:pPr>
      <w:r w:rsidRPr="006F53A6">
        <w:rPr>
          <w:rFonts w:eastAsia="Calibri"/>
          <w:b/>
        </w:rPr>
        <w:t xml:space="preserve">Section 381.10  Authority and Purpose </w:t>
      </w:r>
    </w:p>
    <w:p w:rsidR="006F53A6" w:rsidRPr="006F53A6" w:rsidRDefault="006F53A6" w:rsidP="006F53A6">
      <w:pPr>
        <w:rPr>
          <w:rFonts w:eastAsia="Calibri"/>
        </w:rPr>
      </w:pPr>
    </w:p>
    <w:p w:rsidR="000174EB" w:rsidRPr="006F53A6" w:rsidRDefault="006F53A6" w:rsidP="00B636DF">
      <w:r w:rsidRPr="006F53A6">
        <w:rPr>
          <w:rFonts w:eastAsia="Calibri"/>
        </w:rPr>
        <w:t xml:space="preserve">Section 48(2.1) of the Illinois Banking Act [205 ILCS 5] and Section 9004(f) of the Illinois Savings Bank Act [205 ILCS 205] require the Secretary </w:t>
      </w:r>
      <w:r w:rsidR="00B60E93">
        <w:rPr>
          <w:rFonts w:eastAsia="Calibri"/>
        </w:rPr>
        <w:t xml:space="preserve">of the Department of Financial and Professional Regulation </w:t>
      </w:r>
      <w:r w:rsidRPr="006F53A6">
        <w:rPr>
          <w:rFonts w:eastAsia="Calibri"/>
        </w:rPr>
        <w:t xml:space="preserve">to adopt rules that ensure consistency and due process </w:t>
      </w:r>
      <w:r w:rsidR="00B60E93">
        <w:rPr>
          <w:rFonts w:eastAsia="Calibri"/>
        </w:rPr>
        <w:t>in the examination process for b</w:t>
      </w:r>
      <w:r w:rsidRPr="006F53A6">
        <w:rPr>
          <w:rFonts w:eastAsia="Calibri"/>
        </w:rPr>
        <w:t>anks.  The statutes also permit the Secretary to establish guidelines that define the scope of the examination process and clarify examination items to be resolved. The statutes provide that the rules, formal guidance, interpretive let</w:t>
      </w:r>
      <w:r w:rsidR="00B60E93">
        <w:rPr>
          <w:rFonts w:eastAsia="Calibri"/>
        </w:rPr>
        <w:t>ters, or opinions furnished to b</w:t>
      </w:r>
      <w:r w:rsidRPr="006F53A6">
        <w:rPr>
          <w:rFonts w:eastAsia="Calibri"/>
        </w:rPr>
        <w:t>anks by the Secre</w:t>
      </w:r>
      <w:r w:rsidR="00B60E93">
        <w:rPr>
          <w:rFonts w:eastAsia="Calibri"/>
        </w:rPr>
        <w:t>tary may be relied upon by the b</w:t>
      </w:r>
      <w:r w:rsidRPr="006F53A6">
        <w:rPr>
          <w:rFonts w:eastAsia="Calibri"/>
        </w:rPr>
        <w:t>anks.  Guidance or a letter based on specific circumst</w:t>
      </w:r>
      <w:r w:rsidR="00B60E93">
        <w:rPr>
          <w:rFonts w:eastAsia="Calibri"/>
        </w:rPr>
        <w:t>ances affecting one particular b</w:t>
      </w:r>
      <w:r w:rsidRPr="006F53A6">
        <w:rPr>
          <w:rFonts w:eastAsia="Calibri"/>
        </w:rPr>
        <w:t xml:space="preserve">ank that is furnished only to that </w:t>
      </w:r>
      <w:r w:rsidR="00B60E93">
        <w:rPr>
          <w:rFonts w:eastAsia="Calibri"/>
        </w:rPr>
        <w:t>b</w:t>
      </w:r>
      <w:bookmarkStart w:id="0" w:name="_GoBack"/>
      <w:bookmarkEnd w:id="0"/>
      <w:r w:rsidR="00B60E93">
        <w:rPr>
          <w:rFonts w:eastAsia="Calibri"/>
        </w:rPr>
        <w:t>ank may not be relied upon by b</w:t>
      </w:r>
      <w:r w:rsidRPr="006F53A6">
        <w:rPr>
          <w:rFonts w:eastAsia="Calibri"/>
        </w:rPr>
        <w:t>anks generally unless that guidance or letter states otherwise.</w:t>
      </w:r>
    </w:p>
    <w:sectPr w:rsidR="000174EB" w:rsidRPr="006F53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A6" w:rsidRDefault="006F53A6">
      <w:r>
        <w:separator/>
      </w:r>
    </w:p>
  </w:endnote>
  <w:endnote w:type="continuationSeparator" w:id="0">
    <w:p w:rsidR="006F53A6" w:rsidRDefault="006F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A6" w:rsidRDefault="006F53A6">
      <w:r>
        <w:separator/>
      </w:r>
    </w:p>
  </w:footnote>
  <w:footnote w:type="continuationSeparator" w:id="0">
    <w:p w:rsidR="006F53A6" w:rsidRDefault="006F5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3A6"/>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E93"/>
    <w:rsid w:val="00B620B6"/>
    <w:rsid w:val="00B636DF"/>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15D"/>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D4E624-5F49-4CE0-874E-5C90C3AC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95461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2020-12-22T17:51:00Z</dcterms:created>
  <dcterms:modified xsi:type="dcterms:W3CDTF">2020-12-22T22:15:00Z</dcterms:modified>
</cp:coreProperties>
</file>