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E472" w14:textId="77777777" w:rsidR="00006762" w:rsidRDefault="00006762" w:rsidP="00006762">
      <w:pPr>
        <w:widowControl w:val="0"/>
        <w:autoSpaceDE w:val="0"/>
        <w:autoSpaceDN w:val="0"/>
        <w:adjustRightInd w:val="0"/>
      </w:pPr>
    </w:p>
    <w:p w14:paraId="191E9AB8" w14:textId="4AE8A1E4" w:rsidR="00006762" w:rsidRDefault="00006762" w:rsidP="000067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360.500  Scope</w:t>
      </w:r>
    </w:p>
    <w:p w14:paraId="46224C40" w14:textId="128B9BA0" w:rsidR="00006762" w:rsidRDefault="00006762" w:rsidP="00006762">
      <w:pPr>
        <w:widowControl w:val="0"/>
        <w:autoSpaceDE w:val="0"/>
        <w:autoSpaceDN w:val="0"/>
        <w:adjustRightInd w:val="0"/>
      </w:pPr>
    </w:p>
    <w:p w14:paraId="2CD41110" w14:textId="2C85B2B7" w:rsidR="00006762" w:rsidRDefault="00006762" w:rsidP="00006762">
      <w:pPr>
        <w:widowControl w:val="0"/>
        <w:autoSpaceDE w:val="0"/>
        <w:autoSpaceDN w:val="0"/>
        <w:adjustRightInd w:val="0"/>
      </w:pPr>
      <w:r>
        <w:t xml:space="preserve">The rules and procedures of this Subpart shall apply to proceedings to assess and collect </w:t>
      </w:r>
      <w:r w:rsidR="003D7E82">
        <w:t>fines and</w:t>
      </w:r>
      <w:r>
        <w:t xml:space="preserve"> penalties.  The </w:t>
      </w:r>
      <w:r w:rsidR="00BC1B69">
        <w:t>Secretary</w:t>
      </w:r>
      <w:r>
        <w:t xml:space="preserve"> has the power to assess </w:t>
      </w:r>
      <w:r w:rsidR="003D7E82">
        <w:t>fines and</w:t>
      </w:r>
      <w:r>
        <w:t xml:space="preserve"> penalties pursuant to Section </w:t>
      </w:r>
      <w:r w:rsidR="003D7E82">
        <w:t>10-5(12) &amp; (17) and 10-30(h)(5)</w:t>
      </w:r>
      <w:r>
        <w:t xml:space="preserve"> of the Act. </w:t>
      </w:r>
    </w:p>
    <w:p w14:paraId="5E9F562C" w14:textId="77777777" w:rsidR="00BC1B69" w:rsidRDefault="00BC1B69" w:rsidP="00006762">
      <w:pPr>
        <w:widowControl w:val="0"/>
        <w:autoSpaceDE w:val="0"/>
        <w:autoSpaceDN w:val="0"/>
        <w:adjustRightInd w:val="0"/>
      </w:pPr>
    </w:p>
    <w:p w14:paraId="21B9BB24" w14:textId="342273D7" w:rsidR="00BC1B69" w:rsidRPr="00D55B37" w:rsidRDefault="00D01AE9">
      <w:pPr>
        <w:pStyle w:val="JCARSourceNote"/>
        <w:ind w:left="720"/>
      </w:pPr>
      <w:r w:rsidRPr="00FF43ED">
        <w:t xml:space="preserve">(Source:  </w:t>
      </w:r>
      <w:r w:rsidR="003D7E82">
        <w:t>Amended</w:t>
      </w:r>
      <w:r w:rsidRPr="00FF43ED">
        <w:t xml:space="preserve"> at 4</w:t>
      </w:r>
      <w:r>
        <w:t>9</w:t>
      </w:r>
      <w:r w:rsidRPr="00FF43ED">
        <w:t xml:space="preserve"> Ill. Reg. </w:t>
      </w:r>
      <w:r w:rsidR="00CB7357">
        <w:t>14602</w:t>
      </w:r>
      <w:r w:rsidRPr="00FF43ED">
        <w:t xml:space="preserve">, effective </w:t>
      </w:r>
      <w:r w:rsidR="00CB7357">
        <w:t>October 29, 2025</w:t>
      </w:r>
      <w:r w:rsidRPr="00FF43ED">
        <w:t>)</w:t>
      </w:r>
    </w:p>
    <w:sectPr w:rsidR="00BC1B69" w:rsidRPr="00D55B37" w:rsidSect="000067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762"/>
    <w:rsid w:val="00006762"/>
    <w:rsid w:val="0032395F"/>
    <w:rsid w:val="003D7E82"/>
    <w:rsid w:val="005C3366"/>
    <w:rsid w:val="00787A40"/>
    <w:rsid w:val="0090584B"/>
    <w:rsid w:val="009220B6"/>
    <w:rsid w:val="00B54301"/>
    <w:rsid w:val="00B65F62"/>
    <w:rsid w:val="00BA0D97"/>
    <w:rsid w:val="00BC1B69"/>
    <w:rsid w:val="00C6374F"/>
    <w:rsid w:val="00CB7357"/>
    <w:rsid w:val="00D01AE9"/>
    <w:rsid w:val="00DB6C24"/>
    <w:rsid w:val="00F2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63D608"/>
  <w15:docId w15:val="{7B471DD9-7FDA-47E9-AD80-796F1BFC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C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3</cp:revision>
  <dcterms:created xsi:type="dcterms:W3CDTF">2025-10-27T16:22:00Z</dcterms:created>
  <dcterms:modified xsi:type="dcterms:W3CDTF">2025-11-14T15:32:00Z</dcterms:modified>
</cp:coreProperties>
</file>