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52" w:rsidRDefault="00D52C52" w:rsidP="004F7787"/>
    <w:p w:rsidR="00063B23" w:rsidRDefault="00D52C52" w:rsidP="004F7787">
      <w:r>
        <w:t>SOURCE:  Adopted at 20 Ill. Reg. 10832, effective August 1, 1996; amended at 24 Ill. Reg. 4932, effective March 10, 2000</w:t>
      </w:r>
      <w:r w:rsidR="004D571A">
        <w:t>; amended at 2</w:t>
      </w:r>
      <w:r w:rsidR="00DB490F">
        <w:t>8</w:t>
      </w:r>
      <w:r w:rsidR="004D571A">
        <w:t xml:space="preserve"> Ill. Reg. </w:t>
      </w:r>
      <w:r w:rsidR="009702E8">
        <w:t>1053</w:t>
      </w:r>
      <w:r w:rsidR="004D571A">
        <w:t xml:space="preserve">, effective </w:t>
      </w:r>
      <w:r w:rsidR="009702E8">
        <w:t>January 5, 2004</w:t>
      </w:r>
      <w:r w:rsidR="00063B23">
        <w:t xml:space="preserve">; amended at 28 Ill. Reg. </w:t>
      </w:r>
      <w:r w:rsidR="00E67293">
        <w:t>14789</w:t>
      </w:r>
      <w:r w:rsidR="00063B23">
        <w:t xml:space="preserve">, effective </w:t>
      </w:r>
      <w:r w:rsidR="00E67293">
        <w:t>October 27, 2004</w:t>
      </w:r>
      <w:r w:rsidR="00FD20E1">
        <w:t xml:space="preserve">; amended at 42 Ill. Reg. </w:t>
      </w:r>
      <w:r w:rsidR="00AA47BD">
        <w:t>2266</w:t>
      </w:r>
      <w:r w:rsidR="00FD20E1">
        <w:t xml:space="preserve">, effective </w:t>
      </w:r>
      <w:bookmarkStart w:id="0" w:name="_GoBack"/>
      <w:r w:rsidR="00AA47BD">
        <w:t>February 2, 2018</w:t>
      </w:r>
      <w:bookmarkEnd w:id="0"/>
      <w:r w:rsidR="00063B23">
        <w:t>.</w:t>
      </w:r>
    </w:p>
    <w:p w:rsidR="00E71658" w:rsidRDefault="00E71658" w:rsidP="004F7787"/>
    <w:p w:rsidR="00E71658" w:rsidRDefault="00E71658" w:rsidP="004F7787">
      <w:r>
        <w:t>AGENCY NOTE:  38 Ill. Adm. Code 310, Electronic Fund Transfers, was repealed and this Part 38 Ill. Adm. Code 315, Electronic Fund Transfers, was adopted at 20 Ill. Reg. 10832, effective August 1, 1996.</w:t>
      </w:r>
    </w:p>
    <w:sectPr w:rsidR="00E71658" w:rsidSect="00D52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C52"/>
    <w:rsid w:val="00063B23"/>
    <w:rsid w:val="00211FDA"/>
    <w:rsid w:val="004D571A"/>
    <w:rsid w:val="004F7787"/>
    <w:rsid w:val="005013B6"/>
    <w:rsid w:val="005C3366"/>
    <w:rsid w:val="009702E8"/>
    <w:rsid w:val="009A36AA"/>
    <w:rsid w:val="00A3721B"/>
    <w:rsid w:val="00AA47BD"/>
    <w:rsid w:val="00C6796A"/>
    <w:rsid w:val="00D52C52"/>
    <w:rsid w:val="00DB490F"/>
    <w:rsid w:val="00E67293"/>
    <w:rsid w:val="00E7165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6994BA-5F7F-4764-8761-B69A6896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D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Lane, Arlene L.</cp:lastModifiedBy>
  <cp:revision>6</cp:revision>
  <dcterms:created xsi:type="dcterms:W3CDTF">2012-06-21T23:10:00Z</dcterms:created>
  <dcterms:modified xsi:type="dcterms:W3CDTF">2018-01-30T20:13:00Z</dcterms:modified>
</cp:coreProperties>
</file>