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7F" w:rsidRDefault="00DD527F" w:rsidP="00DD527F">
      <w:bookmarkStart w:id="0" w:name="_GoBack"/>
      <w:bookmarkEnd w:id="0"/>
    </w:p>
    <w:p w:rsidR="00DD527F" w:rsidRPr="00DD527F" w:rsidRDefault="00DD527F" w:rsidP="00DD527F">
      <w:pPr>
        <w:rPr>
          <w:b/>
        </w:rPr>
      </w:pPr>
      <w:r w:rsidRPr="00DD527F">
        <w:rPr>
          <w:b/>
        </w:rPr>
        <w:t xml:space="preserve">Section 210.180  Relocation </w:t>
      </w:r>
    </w:p>
    <w:p w:rsidR="00DD527F" w:rsidRDefault="00DD527F" w:rsidP="00DD527F"/>
    <w:p w:rsidR="00DD527F" w:rsidRDefault="00DD527F" w:rsidP="002F7F9B">
      <w:pPr>
        <w:ind w:left="1440" w:hanging="720"/>
      </w:pPr>
      <w:r w:rsidRPr="00E10599">
        <w:t>a)</w:t>
      </w:r>
      <w:r>
        <w:tab/>
      </w:r>
      <w:r w:rsidRPr="00E10599">
        <w:t xml:space="preserve">Whenever a licensee desires to change the licensed place of business to a location other than that set forth in the license and the proposed site is 15 miles or less from the current location, the licensee shall provide the </w:t>
      </w:r>
      <w:r>
        <w:t>Division</w:t>
      </w:r>
      <w:r w:rsidRPr="00E10599">
        <w:t xml:space="preserve"> with the following at least </w:t>
      </w:r>
      <w:r w:rsidR="002F7F9B">
        <w:t>10</w:t>
      </w:r>
      <w:r w:rsidRPr="00E10599">
        <w:t xml:space="preserve"> days prior to the relocation:</w:t>
      </w:r>
    </w:p>
    <w:p w:rsidR="00DD527F" w:rsidRDefault="00DD527F" w:rsidP="00DD527F">
      <w:pPr>
        <w:ind w:left="2160" w:hanging="720"/>
      </w:pPr>
    </w:p>
    <w:p w:rsidR="00DD527F" w:rsidRPr="00E10599" w:rsidRDefault="00DD527F" w:rsidP="00DD527F">
      <w:pPr>
        <w:ind w:left="2160" w:hanging="720"/>
      </w:pPr>
      <w:r w:rsidRPr="00E10599">
        <w:t>1)</w:t>
      </w:r>
      <w:r>
        <w:tab/>
      </w:r>
      <w:r w:rsidRPr="00E10599">
        <w:t xml:space="preserve">A written notice providing the complete address of the new location; </w:t>
      </w:r>
    </w:p>
    <w:p w:rsidR="00DD527F" w:rsidRDefault="00DD527F" w:rsidP="00DD527F"/>
    <w:p w:rsidR="00DD527F" w:rsidRPr="00E10599" w:rsidRDefault="00DD527F" w:rsidP="00DD527F">
      <w:pPr>
        <w:ind w:left="2160" w:hanging="720"/>
      </w:pPr>
      <w:r w:rsidRPr="00E10599">
        <w:t>2)</w:t>
      </w:r>
      <w:r>
        <w:tab/>
      </w:r>
      <w:r w:rsidRPr="00E10599">
        <w:t xml:space="preserve">Photographs of both the exterior and interior of the new location; </w:t>
      </w:r>
    </w:p>
    <w:p w:rsidR="00DD527F" w:rsidRDefault="00DD527F" w:rsidP="00DD527F"/>
    <w:p w:rsidR="00DD527F" w:rsidRPr="00E10599" w:rsidRDefault="00DD527F" w:rsidP="00DD527F">
      <w:pPr>
        <w:ind w:left="2160" w:hanging="720"/>
      </w:pPr>
      <w:r w:rsidRPr="00E10599">
        <w:t>3)</w:t>
      </w:r>
      <w:r>
        <w:tab/>
      </w:r>
      <w:r w:rsidRPr="00E10599">
        <w:t xml:space="preserve">A written sworn statement that the new location will not share the premises with that of another business and the exact distance in miles between the existing location and new location; </w:t>
      </w:r>
    </w:p>
    <w:p w:rsidR="00DD527F" w:rsidRDefault="00DD527F" w:rsidP="00DD527F"/>
    <w:p w:rsidR="00DD527F" w:rsidRPr="00E10599" w:rsidRDefault="00DD527F" w:rsidP="00DD527F">
      <w:pPr>
        <w:ind w:left="2160" w:hanging="720"/>
      </w:pPr>
      <w:r w:rsidRPr="00E10599">
        <w:t>4)</w:t>
      </w:r>
      <w:r>
        <w:tab/>
      </w:r>
      <w:r w:rsidRPr="00E10599">
        <w:t xml:space="preserve">A relocation fee of $300; and </w:t>
      </w:r>
    </w:p>
    <w:p w:rsidR="00DD527F" w:rsidRDefault="00DD527F" w:rsidP="00DD527F"/>
    <w:p w:rsidR="00DD527F" w:rsidRPr="00E10599" w:rsidRDefault="00DD527F" w:rsidP="00DD527F">
      <w:pPr>
        <w:ind w:left="2160" w:hanging="720"/>
      </w:pPr>
      <w:r w:rsidRPr="00E10599">
        <w:t>5)</w:t>
      </w:r>
      <w:r>
        <w:tab/>
      </w:r>
      <w:r w:rsidRPr="00E10599">
        <w:t xml:space="preserve">The original license for endorsement. </w:t>
      </w:r>
    </w:p>
    <w:p w:rsidR="00DD527F" w:rsidRDefault="00DD527F" w:rsidP="00DD527F"/>
    <w:p w:rsidR="00EB424E" w:rsidRPr="00387012" w:rsidRDefault="00DD527F" w:rsidP="00DD527F">
      <w:pPr>
        <w:ind w:left="1440" w:hanging="720"/>
      </w:pPr>
      <w:r w:rsidRPr="00E10599">
        <w:t>b)</w:t>
      </w:r>
      <w:r>
        <w:tab/>
      </w:r>
      <w:r w:rsidRPr="00E10599">
        <w:t xml:space="preserve">A relocation in excess of 15 miles requires the prior approval of the </w:t>
      </w:r>
      <w:r>
        <w:t>Director</w:t>
      </w:r>
      <w:r w:rsidRPr="00E10599">
        <w:t xml:space="preserve"> in addition to the information required in subsection (a) of this Section.</w:t>
      </w:r>
    </w:p>
    <w:sectPr w:rsidR="00EB424E" w:rsidRPr="0038701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044C">
      <w:r>
        <w:separator/>
      </w:r>
    </w:p>
  </w:endnote>
  <w:endnote w:type="continuationSeparator" w:id="0">
    <w:p w:rsidR="00000000" w:rsidRDefault="00A8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044C">
      <w:r>
        <w:separator/>
      </w:r>
    </w:p>
  </w:footnote>
  <w:footnote w:type="continuationSeparator" w:id="0">
    <w:p w:rsidR="00000000" w:rsidRDefault="00A8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F7F9B"/>
    <w:rsid w:val="00337CEB"/>
    <w:rsid w:val="0034056C"/>
    <w:rsid w:val="00367A2E"/>
    <w:rsid w:val="00387012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5AD6"/>
    <w:rsid w:val="00A2265D"/>
    <w:rsid w:val="00A600AA"/>
    <w:rsid w:val="00A8044C"/>
    <w:rsid w:val="00AE5547"/>
    <w:rsid w:val="00B35D67"/>
    <w:rsid w:val="00B516F7"/>
    <w:rsid w:val="00B71177"/>
    <w:rsid w:val="00C35417"/>
    <w:rsid w:val="00C4537A"/>
    <w:rsid w:val="00CC13F9"/>
    <w:rsid w:val="00CD3723"/>
    <w:rsid w:val="00D35F4F"/>
    <w:rsid w:val="00D55B37"/>
    <w:rsid w:val="00D91A64"/>
    <w:rsid w:val="00D93C67"/>
    <w:rsid w:val="00DC56B8"/>
    <w:rsid w:val="00DD527F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