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2DC0" w14:textId="77777777" w:rsidR="003C7910" w:rsidRDefault="003C7910" w:rsidP="003C7910">
      <w:pPr>
        <w:widowControl w:val="0"/>
        <w:autoSpaceDE w:val="0"/>
        <w:autoSpaceDN w:val="0"/>
        <w:adjustRightInd w:val="0"/>
      </w:pPr>
    </w:p>
    <w:p w14:paraId="7C050493" w14:textId="30E50AD6" w:rsidR="003C7910" w:rsidRDefault="003C7910" w:rsidP="003C79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205.20  Authorized </w:t>
      </w:r>
      <w:r w:rsidR="00802CB4">
        <w:rPr>
          <w:b/>
          <w:bCs/>
        </w:rPr>
        <w:t>Delegates</w:t>
      </w:r>
      <w:r>
        <w:t xml:space="preserve"> </w:t>
      </w:r>
    </w:p>
    <w:p w14:paraId="678D75D5" w14:textId="77777777" w:rsidR="003C7910" w:rsidRDefault="003C7910" w:rsidP="003C7910">
      <w:pPr>
        <w:widowControl w:val="0"/>
        <w:autoSpaceDE w:val="0"/>
        <w:autoSpaceDN w:val="0"/>
        <w:adjustRightInd w:val="0"/>
      </w:pPr>
    </w:p>
    <w:p w14:paraId="38EE6517" w14:textId="0A1F9055" w:rsidR="003C7910" w:rsidRDefault="003C7910" w:rsidP="003C79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shall report to the </w:t>
      </w:r>
      <w:r w:rsidR="00802CB4">
        <w:t>Secretary</w:t>
      </w:r>
      <w:r>
        <w:t xml:space="preserve">, on a quarterly basis, the addition, removal or termination of operations of an authorized </w:t>
      </w:r>
      <w:r w:rsidR="00802CB4">
        <w:t>delegate</w:t>
      </w:r>
      <w:r>
        <w:t xml:space="preserve"> location on forms presented by the </w:t>
      </w:r>
      <w:r w:rsidR="00802CB4">
        <w:t>Secretary</w:t>
      </w:r>
      <w:r>
        <w:t xml:space="preserve">. </w:t>
      </w:r>
    </w:p>
    <w:p w14:paraId="2CA8EEBC" w14:textId="77777777" w:rsidR="00555579" w:rsidRDefault="00555579" w:rsidP="006D74A7">
      <w:pPr>
        <w:widowControl w:val="0"/>
        <w:autoSpaceDE w:val="0"/>
        <w:autoSpaceDN w:val="0"/>
        <w:adjustRightInd w:val="0"/>
      </w:pPr>
    </w:p>
    <w:p w14:paraId="67DB71CB" w14:textId="4A2DA8B0" w:rsidR="003C7910" w:rsidRDefault="003C7910" w:rsidP="003C79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02CB4">
        <w:t>A licensee must provide a copy</w:t>
      </w:r>
      <w:r>
        <w:t xml:space="preserve"> of the written contract entered into between the licensee and authorized </w:t>
      </w:r>
      <w:r w:rsidR="00802CB4">
        <w:t>delegate to the Department</w:t>
      </w:r>
      <w:r>
        <w:t xml:space="preserve">. </w:t>
      </w:r>
    </w:p>
    <w:p w14:paraId="354C6A09" w14:textId="4F8CA440" w:rsidR="00802CB4" w:rsidRDefault="00802CB4" w:rsidP="006D74A7">
      <w:pPr>
        <w:widowControl w:val="0"/>
        <w:autoSpaceDE w:val="0"/>
        <w:autoSpaceDN w:val="0"/>
        <w:adjustRightInd w:val="0"/>
      </w:pPr>
    </w:p>
    <w:p w14:paraId="61860D71" w14:textId="221CE261" w:rsidR="00802CB4" w:rsidRDefault="00802CB4" w:rsidP="003C791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67B72">
        <w:t>17546</w:t>
      </w:r>
      <w:r w:rsidRPr="00524821">
        <w:t xml:space="preserve">, effective </w:t>
      </w:r>
      <w:r w:rsidR="00C67B72">
        <w:t>November 20, 2024</w:t>
      </w:r>
      <w:r w:rsidRPr="00524821">
        <w:t>)</w:t>
      </w:r>
    </w:p>
    <w:sectPr w:rsidR="00802CB4" w:rsidSect="003C7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910"/>
    <w:rsid w:val="00127D9D"/>
    <w:rsid w:val="00243C1B"/>
    <w:rsid w:val="003C7910"/>
    <w:rsid w:val="004774EB"/>
    <w:rsid w:val="00555579"/>
    <w:rsid w:val="005C3366"/>
    <w:rsid w:val="006D74A7"/>
    <w:rsid w:val="00802CB4"/>
    <w:rsid w:val="00C67B72"/>
    <w:rsid w:val="00D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F6C671"/>
  <w15:docId w15:val="{E4A3457A-3B07-4EE5-A814-18170B37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Shipley, Melissa A.</cp:lastModifiedBy>
  <cp:revision>4</cp:revision>
  <dcterms:created xsi:type="dcterms:W3CDTF">2024-11-19T15:09:00Z</dcterms:created>
  <dcterms:modified xsi:type="dcterms:W3CDTF">2024-12-05T17:57:00Z</dcterms:modified>
</cp:coreProperties>
</file>