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39" w:rsidRDefault="006E1E39" w:rsidP="00D81143">
      <w:pPr>
        <w:widowControl w:val="0"/>
        <w:autoSpaceDE w:val="0"/>
        <w:autoSpaceDN w:val="0"/>
        <w:adjustRightInd w:val="0"/>
        <w:jc w:val="center"/>
      </w:pPr>
      <w:r>
        <w:t xml:space="preserve">CHAPTER I:  DEPARTMENT OF FINANCIAL </w:t>
      </w:r>
      <w:r w:rsidR="00326645">
        <w:t>AND PROFESSIONAL REGULATION</w:t>
      </w:r>
      <w:bookmarkStart w:id="0" w:name="_GoBack"/>
      <w:bookmarkEnd w:id="0"/>
    </w:p>
    <w:sectPr w:rsidR="006E1E39" w:rsidSect="00D81143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1E39"/>
    <w:rsid w:val="00326645"/>
    <w:rsid w:val="00395391"/>
    <w:rsid w:val="004A4524"/>
    <w:rsid w:val="006E1E39"/>
    <w:rsid w:val="00CA2984"/>
    <w:rsid w:val="00D81143"/>
    <w:rsid w:val="00D8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0021E6F-41D8-4005-B874-3829EFB5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FINANCIAL INSTITUTIONS</vt:lpstr>
    </vt:vector>
  </TitlesOfParts>
  <Company>State Of Illinois</Company>
  <LinksUpToDate>false</LinksUpToDate>
  <CharactersWithSpaces>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FINANCIAL INSTITUTIONS</dc:title>
  <dc:subject/>
  <dc:creator>saboch</dc:creator>
  <cp:keywords/>
  <dc:description/>
  <cp:lastModifiedBy>Bockewitz, Crystal K.</cp:lastModifiedBy>
  <cp:revision>4</cp:revision>
  <dcterms:created xsi:type="dcterms:W3CDTF">2012-06-21T23:07:00Z</dcterms:created>
  <dcterms:modified xsi:type="dcterms:W3CDTF">2020-07-02T13:20:00Z</dcterms:modified>
</cp:coreProperties>
</file>