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86DE" w14:textId="77777777" w:rsidR="00D26400" w:rsidRDefault="00D26400" w:rsidP="00D26400">
      <w:pPr>
        <w:widowControl w:val="0"/>
        <w:autoSpaceDE w:val="0"/>
        <w:autoSpaceDN w:val="0"/>
        <w:adjustRightInd w:val="0"/>
        <w:rPr>
          <w:b/>
          <w:bCs/>
        </w:rPr>
      </w:pPr>
    </w:p>
    <w:p w14:paraId="3FF426AF" w14:textId="2CC7AD9F" w:rsidR="00D26400" w:rsidRDefault="00D26400" w:rsidP="00D26400">
      <w:pPr>
        <w:widowControl w:val="0"/>
        <w:autoSpaceDE w:val="0"/>
        <w:autoSpaceDN w:val="0"/>
        <w:adjustRightInd w:val="0"/>
      </w:pPr>
      <w:r>
        <w:rPr>
          <w:b/>
          <w:bCs/>
        </w:rPr>
        <w:t>Section 200.275  Complete Application</w:t>
      </w:r>
      <w:r>
        <w:t xml:space="preserve"> </w:t>
      </w:r>
    </w:p>
    <w:p w14:paraId="147CD281" w14:textId="77777777" w:rsidR="00D26400" w:rsidRDefault="00D26400" w:rsidP="00D26400">
      <w:pPr>
        <w:widowControl w:val="0"/>
        <w:autoSpaceDE w:val="0"/>
        <w:autoSpaceDN w:val="0"/>
        <w:adjustRightInd w:val="0"/>
      </w:pPr>
    </w:p>
    <w:p w14:paraId="3DF7E120" w14:textId="6D778E77" w:rsidR="000174EB" w:rsidRPr="00D26400" w:rsidRDefault="00D26400" w:rsidP="00D26400">
      <w:r w:rsidRPr="00D26400">
        <w:t>Any time period for the Division to respond to any application shall commence only when the application is complete.  An application shall be deemed complete when the person has provided all application fees, information, and documents required to be produced under applicable law or reasonably requested by the Division</w:t>
      </w:r>
      <w:r w:rsidR="0095290D">
        <w:t>.</w:t>
      </w:r>
    </w:p>
    <w:p w14:paraId="39B66068" w14:textId="249D4552" w:rsidR="00D26400" w:rsidRDefault="00D26400" w:rsidP="00D26400"/>
    <w:p w14:paraId="40791A2E" w14:textId="31B9F85A" w:rsidR="00D26400" w:rsidRPr="00093935" w:rsidRDefault="00D26400" w:rsidP="00D26400">
      <w:pPr>
        <w:ind w:firstLine="720"/>
      </w:pPr>
      <w:r>
        <w:t>(Source:  Added at 4</w:t>
      </w:r>
      <w:r w:rsidR="00D76D5F">
        <w:t>7</w:t>
      </w:r>
      <w:r>
        <w:t xml:space="preserve"> Ill. Reg. </w:t>
      </w:r>
      <w:r w:rsidR="00AF79FA">
        <w:t>784</w:t>
      </w:r>
      <w:r>
        <w:t xml:space="preserve">, effective </w:t>
      </w:r>
      <w:r w:rsidR="00AF79FA">
        <w:t>January 5, 2023</w:t>
      </w:r>
      <w:r>
        <w:t>)</w:t>
      </w:r>
    </w:p>
    <w:sectPr w:rsidR="00D2640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8F111" w14:textId="77777777" w:rsidR="00103A9C" w:rsidRDefault="00103A9C">
      <w:r>
        <w:separator/>
      </w:r>
    </w:p>
  </w:endnote>
  <w:endnote w:type="continuationSeparator" w:id="0">
    <w:p w14:paraId="503933AD" w14:textId="77777777" w:rsidR="00103A9C" w:rsidRDefault="0010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70EC" w14:textId="77777777" w:rsidR="00103A9C" w:rsidRDefault="00103A9C">
      <w:r>
        <w:separator/>
      </w:r>
    </w:p>
  </w:footnote>
  <w:footnote w:type="continuationSeparator" w:id="0">
    <w:p w14:paraId="58568C34" w14:textId="77777777" w:rsidR="00103A9C" w:rsidRDefault="00103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9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A9C"/>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290D"/>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9FA"/>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6400"/>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6D5F"/>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6E5B"/>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D5D4F"/>
  <w15:chartTrackingRefBased/>
  <w15:docId w15:val="{F51D389C-D980-4B7E-93C9-3F98D964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40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Company>Illinois General Assembly</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2022-12-16T17:17:00Z</dcterms:created>
  <dcterms:modified xsi:type="dcterms:W3CDTF">2023-01-20T13:38:00Z</dcterms:modified>
</cp:coreProperties>
</file>