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B600" w14:textId="77777777" w:rsidR="00A20E76" w:rsidRDefault="00A20E76" w:rsidP="007B16AC">
      <w:pPr>
        <w:widowControl w:val="0"/>
        <w:autoSpaceDE w:val="0"/>
        <w:autoSpaceDN w:val="0"/>
        <w:adjustRightInd w:val="0"/>
        <w:jc w:val="center"/>
      </w:pPr>
    </w:p>
    <w:p w14:paraId="1C4D0AA6" w14:textId="77777777" w:rsidR="00A20E76" w:rsidRDefault="00A20E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195</w:t>
      </w:r>
    </w:p>
    <w:p w14:paraId="529E4451" w14:textId="559B3F76" w:rsidR="00A20E76" w:rsidRDefault="00A20E76" w:rsidP="00675FEF">
      <w:pPr>
        <w:widowControl w:val="0"/>
        <w:autoSpaceDE w:val="0"/>
        <w:autoSpaceDN w:val="0"/>
        <w:adjustRightInd w:val="0"/>
        <w:jc w:val="center"/>
      </w:pPr>
      <w:r>
        <w:t>ILLINOIS DEVELOPMENT CREDIT CORPORATION ACT</w:t>
      </w:r>
    </w:p>
    <w:p w14:paraId="3FDE80B0" w14:textId="77777777" w:rsidR="007B16AC" w:rsidRDefault="007B16AC" w:rsidP="00675FEF">
      <w:pPr>
        <w:widowControl w:val="0"/>
        <w:autoSpaceDE w:val="0"/>
        <w:autoSpaceDN w:val="0"/>
        <w:adjustRightInd w:val="0"/>
        <w:jc w:val="center"/>
      </w:pPr>
    </w:p>
    <w:sectPr w:rsidR="007B16AC" w:rsidSect="00675FE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E76"/>
    <w:rsid w:val="00113312"/>
    <w:rsid w:val="001A07A2"/>
    <w:rsid w:val="00332C3A"/>
    <w:rsid w:val="00675FEF"/>
    <w:rsid w:val="007B16AC"/>
    <w:rsid w:val="009B7D5F"/>
    <w:rsid w:val="00A2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5ADB2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195</vt:lpstr>
    </vt:vector>
  </TitlesOfParts>
  <Company>State Of Illinois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195</dc:title>
  <dc:subject/>
  <dc:creator>saboch</dc:creator>
  <cp:keywords/>
  <dc:description/>
  <cp:lastModifiedBy>Shipley, Melissa A.</cp:lastModifiedBy>
  <cp:revision>4</cp:revision>
  <dcterms:created xsi:type="dcterms:W3CDTF">2012-06-21T23:05:00Z</dcterms:created>
  <dcterms:modified xsi:type="dcterms:W3CDTF">2022-07-22T14:07:00Z</dcterms:modified>
</cp:coreProperties>
</file>