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F6" w:rsidRDefault="001227F6" w:rsidP="001227F6">
      <w:pPr>
        <w:rPr>
          <w:b/>
        </w:rPr>
      </w:pPr>
    </w:p>
    <w:p w:rsidR="001227F6" w:rsidRPr="001227F6" w:rsidRDefault="001227F6" w:rsidP="001227F6">
      <w:pPr>
        <w:rPr>
          <w:b/>
        </w:rPr>
      </w:pPr>
      <w:r w:rsidRPr="001227F6">
        <w:rPr>
          <w:b/>
        </w:rPr>
        <w:t xml:space="preserve">Section 190.185 Investment in </w:t>
      </w:r>
      <w:r>
        <w:rPr>
          <w:b/>
        </w:rPr>
        <w:t>"</w:t>
      </w:r>
      <w:r w:rsidRPr="001227F6">
        <w:rPr>
          <w:b/>
        </w:rPr>
        <w:t>Other Financial Institutions</w:t>
      </w:r>
      <w:r>
        <w:rPr>
          <w:b/>
        </w:rPr>
        <w:t>"</w:t>
      </w:r>
      <w:r w:rsidRPr="001227F6">
        <w:rPr>
          <w:b/>
        </w:rPr>
        <w:t xml:space="preserve"> </w:t>
      </w:r>
    </w:p>
    <w:p w:rsidR="001227F6" w:rsidRDefault="001227F6" w:rsidP="001227F6"/>
    <w:p w:rsidR="001227F6" w:rsidRPr="001227F6" w:rsidRDefault="001227F6" w:rsidP="001227F6">
      <w:r w:rsidRPr="001227F6">
        <w:t xml:space="preserve">For purposes of Section 59(a)(7) of the Act, the term </w:t>
      </w:r>
      <w:r>
        <w:t>"</w:t>
      </w:r>
      <w:r w:rsidRPr="001227F6">
        <w:t>other financial institution</w:t>
      </w:r>
      <w:r>
        <w:t>"</w:t>
      </w:r>
      <w:r w:rsidRPr="001227F6">
        <w:t xml:space="preserve"> means</w:t>
      </w:r>
      <w:bookmarkStart w:id="0" w:name="fdic8382"/>
      <w:r w:rsidRPr="001227F6">
        <w:t xml:space="preserve"> </w:t>
      </w:r>
      <w:bookmarkEnd w:id="0"/>
      <w:r w:rsidRPr="001227F6">
        <w:t xml:space="preserve">a bank established under the laws of this or any other state or established under the laws of the United States, a savings and loan association or savings bank established under the laws of this or any other state or established under the laws of the United States, a credit union established under the laws of this or any other state or established under the laws of the United States, a licensee under the Sales Finance Agency Act </w:t>
      </w:r>
      <w:r w:rsidR="001B4FEE">
        <w:t xml:space="preserve">[205 ILCS 660] </w:t>
      </w:r>
      <w:r w:rsidRPr="001227F6">
        <w:t xml:space="preserve">or an insurance company. </w:t>
      </w:r>
    </w:p>
    <w:p w:rsidR="000174EB" w:rsidRDefault="000174EB" w:rsidP="001227F6"/>
    <w:p w:rsidR="001227F6" w:rsidRPr="00D55B37" w:rsidRDefault="001227F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E318F">
        <w:t>7</w:t>
      </w:r>
      <w:r w:rsidRPr="00D55B37">
        <w:t xml:space="preserve"> Ill. Reg. </w:t>
      </w:r>
      <w:r w:rsidR="00566C03">
        <w:t>12450</w:t>
      </w:r>
      <w:r w:rsidRPr="00D55B37">
        <w:t xml:space="preserve">, effective </w:t>
      </w:r>
      <w:bookmarkStart w:id="1" w:name="_GoBack"/>
      <w:r w:rsidR="00566C03">
        <w:t>July 16, 2013</w:t>
      </w:r>
      <w:bookmarkEnd w:id="1"/>
      <w:r w:rsidRPr="00D55B37">
        <w:t>)</w:t>
      </w:r>
    </w:p>
    <w:sectPr w:rsidR="001227F6" w:rsidRPr="00D55B37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9E" w:rsidRDefault="00686F9E">
      <w:r>
        <w:separator/>
      </w:r>
    </w:p>
  </w:endnote>
  <w:endnote w:type="continuationSeparator" w:id="0">
    <w:p w:rsidR="00686F9E" w:rsidRDefault="0068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9E" w:rsidRDefault="00686F9E">
      <w:r>
        <w:separator/>
      </w:r>
    </w:p>
  </w:footnote>
  <w:footnote w:type="continuationSeparator" w:id="0">
    <w:p w:rsidR="00686F9E" w:rsidRDefault="0068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7F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FE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183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C0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F9E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18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7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1227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7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122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2013-07-23T21:22:00Z</dcterms:created>
  <dcterms:modified xsi:type="dcterms:W3CDTF">2013-07-26T21:10:00Z</dcterms:modified>
</cp:coreProperties>
</file>