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2B6C" w14:textId="100D3AC9" w:rsidR="00CC6024" w:rsidRDefault="00CC6024">
      <w:r>
        <w:br w:type="page"/>
      </w:r>
    </w:p>
    <w:p w14:paraId="7798FE9E" w14:textId="022126E4" w:rsidR="00CC6024" w:rsidRDefault="00CC6024" w:rsidP="00CC6024">
      <w:pPr>
        <w:rPr>
          <w:b/>
          <w:bCs/>
        </w:rPr>
      </w:pPr>
      <w:r>
        <w:rPr>
          <w:b/>
          <w:bCs/>
        </w:rPr>
        <w:lastRenderedPageBreak/>
        <w:t xml:space="preserve">Section </w:t>
      </w:r>
      <w:proofErr w:type="spellStart"/>
      <w:r w:rsidRPr="002B2B17">
        <w:rPr>
          <w:b/>
          <w:bCs/>
        </w:rPr>
        <w:t>185.APPENDIX</w:t>
      </w:r>
      <w:proofErr w:type="spellEnd"/>
      <w:r w:rsidRPr="002B2B17">
        <w:rPr>
          <w:b/>
          <w:bCs/>
        </w:rPr>
        <w:t xml:space="preserve"> D</w:t>
      </w:r>
      <w:r>
        <w:rPr>
          <w:b/>
          <w:bCs/>
        </w:rPr>
        <w:t xml:space="preserve">  </w:t>
      </w:r>
      <w:r w:rsidR="00F22C49">
        <w:rPr>
          <w:b/>
          <w:bCs/>
        </w:rPr>
        <w:t xml:space="preserve"> </w:t>
      </w:r>
      <w:r>
        <w:rPr>
          <w:b/>
          <w:bCs/>
        </w:rPr>
        <w:t xml:space="preserve">Very Small Credit Union </w:t>
      </w:r>
      <w:r w:rsidRPr="002B2B17">
        <w:rPr>
          <w:b/>
          <w:bCs/>
        </w:rPr>
        <w:t>Examination Procedures</w:t>
      </w:r>
      <w:r w:rsidRPr="00992C2A">
        <w:rPr>
          <w:b/>
          <w:bCs/>
        </w:rPr>
        <w:t xml:space="preserve"> </w:t>
      </w:r>
    </w:p>
    <w:p w14:paraId="78B87172" w14:textId="77777777" w:rsidR="00CC6024" w:rsidRPr="00CC6024" w:rsidRDefault="00CC6024" w:rsidP="00CC6024"/>
    <w:p w14:paraId="436CF1CD" w14:textId="0DF2C164" w:rsidR="00CC6024" w:rsidRDefault="00CC6024" w:rsidP="00CC6024">
      <w:pPr>
        <w:ind w:left="1440" w:hanging="720"/>
        <w:contextualSpacing/>
      </w:pPr>
      <w:r>
        <w:t>a)</w:t>
      </w:r>
      <w:r>
        <w:tab/>
        <w:t xml:space="preserve">Describe your </w:t>
      </w:r>
      <w:r w:rsidRPr="008C1423">
        <w:t xml:space="preserve">activities to ascertain the financial services needs of </w:t>
      </w:r>
      <w:r w:rsidR="00404EE3">
        <w:t>your assessment field</w:t>
      </w:r>
      <w:r w:rsidRPr="008C1423">
        <w:t xml:space="preserve">, </w:t>
      </w:r>
      <w:r>
        <w:t xml:space="preserve">if any, and provide supporting documentation. </w:t>
      </w:r>
    </w:p>
    <w:p w14:paraId="45852FCC" w14:textId="77777777" w:rsidR="00CC6024" w:rsidRDefault="00CC6024" w:rsidP="009953C9">
      <w:pPr>
        <w:contextualSpacing/>
      </w:pPr>
    </w:p>
    <w:p w14:paraId="21877549" w14:textId="471CB9E2" w:rsidR="00CC6024" w:rsidRDefault="00CC6024" w:rsidP="00CC6024">
      <w:pPr>
        <w:ind w:left="1440" w:hanging="720"/>
        <w:contextualSpacing/>
      </w:pPr>
      <w:r>
        <w:t>b)</w:t>
      </w:r>
      <w:r>
        <w:tab/>
        <w:t xml:space="preserve">Describe the </w:t>
      </w:r>
      <w:r w:rsidRPr="008C1423">
        <w:t>extent of marketing</w:t>
      </w:r>
      <w:r>
        <w:t xml:space="preserve">, if any, </w:t>
      </w:r>
      <w:r w:rsidRPr="008C1423">
        <w:t xml:space="preserve">to </w:t>
      </w:r>
      <w:r w:rsidR="00404EE3">
        <w:t>your assessment field</w:t>
      </w:r>
      <w:r w:rsidRPr="008C1423">
        <w:t xml:space="preserve"> aware of the financial services offered</w:t>
      </w:r>
      <w:r>
        <w:t xml:space="preserve"> and provide supporting documentation. </w:t>
      </w:r>
    </w:p>
    <w:p w14:paraId="35D52431" w14:textId="77777777" w:rsidR="00CC6024" w:rsidRDefault="00CC6024" w:rsidP="009953C9">
      <w:pPr>
        <w:contextualSpacing/>
      </w:pPr>
    </w:p>
    <w:p w14:paraId="4CDA317C" w14:textId="490BB206" w:rsidR="00CC6024" w:rsidRDefault="00404EE3" w:rsidP="00CC6024">
      <w:pPr>
        <w:ind w:left="1440" w:hanging="720"/>
        <w:contextualSpacing/>
      </w:pPr>
      <w:r>
        <w:t>c</w:t>
      </w:r>
      <w:r w:rsidR="00CC6024">
        <w:t>)</w:t>
      </w:r>
      <w:r w:rsidR="00CC6024">
        <w:tab/>
        <w:t xml:space="preserve">Describe </w:t>
      </w:r>
      <w:r w:rsidR="00CC6024" w:rsidRPr="008C1423">
        <w:t xml:space="preserve">efforts </w:t>
      </w:r>
      <w:r w:rsidR="00CC6024">
        <w:t>and successes</w:t>
      </w:r>
      <w:r>
        <w:t>, if any</w:t>
      </w:r>
      <w:r w:rsidR="00325B32">
        <w:t>,</w:t>
      </w:r>
      <w:r w:rsidR="00CC6024" w:rsidRPr="008C1423">
        <w:t xml:space="preserve"> to assist existing low-income and moderate-income residents </w:t>
      </w:r>
      <w:r>
        <w:t>in your assessment field</w:t>
      </w:r>
      <w:r w:rsidRPr="008C1423">
        <w:t xml:space="preserve"> </w:t>
      </w:r>
      <w:r w:rsidR="00CC6024" w:rsidRPr="008C1423">
        <w:t>to be able to remain in affordable housing in their neighborhoods</w:t>
      </w:r>
      <w:r w:rsidR="00CC6024">
        <w:t xml:space="preserve"> including, but </w:t>
      </w:r>
      <w:r w:rsidR="00CC6024" w:rsidRPr="008C1423">
        <w:t>not limited to</w:t>
      </w:r>
      <w:r w:rsidR="00CC6024">
        <w:t xml:space="preserve">, </w:t>
      </w:r>
      <w:r w:rsidR="00CC6024" w:rsidRPr="008C1423">
        <w:t>origination of mortgage loans including</w:t>
      </w:r>
      <w:r w:rsidR="00CC6024">
        <w:t xml:space="preserve"> and</w:t>
      </w:r>
      <w:r w:rsidR="00CC6024" w:rsidRPr="008C1423">
        <w:t xml:space="preserve"> home improvement and rehabilitation loans</w:t>
      </w:r>
      <w:r w:rsidR="00CC6024">
        <w:t xml:space="preserve">.  At the discretion of the Secretary, a credit union shall also be required to submit to the Department: </w:t>
      </w:r>
    </w:p>
    <w:p w14:paraId="69A93909" w14:textId="77777777" w:rsidR="00CC6024" w:rsidRDefault="00CC6024" w:rsidP="009953C9">
      <w:pPr>
        <w:contextualSpacing/>
      </w:pPr>
    </w:p>
    <w:p w14:paraId="1BFE0A0E" w14:textId="77777777" w:rsidR="00CC6024" w:rsidRDefault="00CC6024" w:rsidP="00CC6024">
      <w:pPr>
        <w:ind w:left="2160" w:hanging="720"/>
        <w:contextualSpacing/>
      </w:pPr>
      <w:r>
        <w:t>1)</w:t>
      </w:r>
      <w:r>
        <w:tab/>
      </w:r>
      <w:proofErr w:type="spellStart"/>
      <w:r>
        <w:t>HMDA</w:t>
      </w:r>
      <w:proofErr w:type="spellEnd"/>
      <w:r>
        <w:t>-LAR Quarterly Reports; or</w:t>
      </w:r>
    </w:p>
    <w:p w14:paraId="7BD47141" w14:textId="77777777" w:rsidR="00CC6024" w:rsidRDefault="00CC6024" w:rsidP="009953C9">
      <w:pPr>
        <w:contextualSpacing/>
      </w:pPr>
    </w:p>
    <w:p w14:paraId="2009D755" w14:textId="77777777" w:rsidR="00CC6024" w:rsidRDefault="00CC6024" w:rsidP="00CC6024">
      <w:pPr>
        <w:ind w:left="2160" w:hanging="720"/>
        <w:contextualSpacing/>
      </w:pPr>
      <w:r>
        <w:t>2)</w:t>
      </w:r>
      <w:r>
        <w:tab/>
        <w:t>The following applicant information:</w:t>
      </w:r>
    </w:p>
    <w:p w14:paraId="34969027" w14:textId="77777777" w:rsidR="00CC6024" w:rsidRDefault="00CC6024" w:rsidP="009953C9">
      <w:pPr>
        <w:contextualSpacing/>
      </w:pPr>
    </w:p>
    <w:p w14:paraId="0F24EB75" w14:textId="7936EBD3" w:rsidR="00CC6024" w:rsidRDefault="00CC6024" w:rsidP="00CC6024">
      <w:pPr>
        <w:ind w:left="2880" w:hanging="720"/>
        <w:contextualSpacing/>
      </w:pPr>
      <w:r>
        <w:t>A)</w:t>
      </w:r>
      <w:r>
        <w:tab/>
        <w:t>Application date;</w:t>
      </w:r>
    </w:p>
    <w:p w14:paraId="16699F54" w14:textId="77777777" w:rsidR="00CC6024" w:rsidRDefault="00CC6024" w:rsidP="009953C9">
      <w:pPr>
        <w:contextualSpacing/>
      </w:pPr>
    </w:p>
    <w:p w14:paraId="6D12195A" w14:textId="4B01F5FD" w:rsidR="00CC6024" w:rsidRDefault="00CC6024" w:rsidP="00CC6024">
      <w:pPr>
        <w:ind w:left="2880" w:hanging="720"/>
        <w:contextualSpacing/>
      </w:pPr>
      <w:r>
        <w:t>B)</w:t>
      </w:r>
      <w:r>
        <w:tab/>
        <w:t>Loan Type;</w:t>
      </w:r>
    </w:p>
    <w:p w14:paraId="6A63889B" w14:textId="77777777" w:rsidR="00CC6024" w:rsidRDefault="00CC6024" w:rsidP="009953C9">
      <w:pPr>
        <w:contextualSpacing/>
      </w:pPr>
    </w:p>
    <w:p w14:paraId="077C8657" w14:textId="2546B9F6" w:rsidR="00CC6024" w:rsidRDefault="00CC6024" w:rsidP="00CC6024">
      <w:pPr>
        <w:ind w:left="2880" w:hanging="720"/>
        <w:contextualSpacing/>
      </w:pPr>
      <w:r>
        <w:t>C)</w:t>
      </w:r>
      <w:r>
        <w:tab/>
        <w:t>Property Type;</w:t>
      </w:r>
    </w:p>
    <w:p w14:paraId="4F3A7DE3" w14:textId="77777777" w:rsidR="00CC6024" w:rsidRDefault="00CC6024" w:rsidP="009953C9">
      <w:pPr>
        <w:contextualSpacing/>
      </w:pPr>
    </w:p>
    <w:p w14:paraId="11FC55D8" w14:textId="2558DE0C" w:rsidR="00CC6024" w:rsidRDefault="00CC6024" w:rsidP="00CC6024">
      <w:pPr>
        <w:ind w:left="2880" w:hanging="720"/>
        <w:contextualSpacing/>
      </w:pPr>
      <w:r>
        <w:t>D)</w:t>
      </w:r>
      <w:r>
        <w:tab/>
        <w:t>Purpose;</w:t>
      </w:r>
    </w:p>
    <w:p w14:paraId="1875F3EC" w14:textId="77777777" w:rsidR="00CC6024" w:rsidRDefault="00CC6024" w:rsidP="009953C9">
      <w:pPr>
        <w:contextualSpacing/>
      </w:pPr>
    </w:p>
    <w:p w14:paraId="001B5DE9" w14:textId="5D4B375E" w:rsidR="00CC6024" w:rsidRDefault="00CC6024" w:rsidP="00CC6024">
      <w:pPr>
        <w:ind w:left="2880" w:hanging="720"/>
        <w:contextualSpacing/>
      </w:pPr>
      <w:r>
        <w:t>E)</w:t>
      </w:r>
      <w:r>
        <w:tab/>
        <w:t>Owner Occupancy;</w:t>
      </w:r>
    </w:p>
    <w:p w14:paraId="34EE5776" w14:textId="77777777" w:rsidR="00CC6024" w:rsidRDefault="00CC6024" w:rsidP="009953C9">
      <w:pPr>
        <w:contextualSpacing/>
      </w:pPr>
    </w:p>
    <w:p w14:paraId="369E1CF7" w14:textId="2997F627" w:rsidR="00CC6024" w:rsidRDefault="00CC6024" w:rsidP="00CC6024">
      <w:pPr>
        <w:ind w:left="1440" w:firstLine="720"/>
        <w:contextualSpacing/>
      </w:pPr>
      <w:r>
        <w:t>F)</w:t>
      </w:r>
      <w:r>
        <w:tab/>
        <w:t>Pre-approval;</w:t>
      </w:r>
    </w:p>
    <w:p w14:paraId="6ACA0273" w14:textId="77777777" w:rsidR="00CC6024" w:rsidRDefault="00CC6024" w:rsidP="009953C9">
      <w:pPr>
        <w:contextualSpacing/>
      </w:pPr>
    </w:p>
    <w:p w14:paraId="62CCE3FF" w14:textId="45CB0A50" w:rsidR="00CC6024" w:rsidRDefault="00CC6024" w:rsidP="00CC6024">
      <w:pPr>
        <w:ind w:left="1440" w:firstLine="720"/>
        <w:contextualSpacing/>
      </w:pPr>
      <w:r>
        <w:t>G)</w:t>
      </w:r>
      <w:r>
        <w:tab/>
        <w:t>Loan Action Taken (details and date);</w:t>
      </w:r>
    </w:p>
    <w:p w14:paraId="69538EF7" w14:textId="77777777" w:rsidR="00CC6024" w:rsidRDefault="00CC6024" w:rsidP="009953C9">
      <w:pPr>
        <w:contextualSpacing/>
      </w:pPr>
    </w:p>
    <w:p w14:paraId="45A0980F" w14:textId="1957783B" w:rsidR="00CC6024" w:rsidRDefault="00CC6024" w:rsidP="00CC6024">
      <w:pPr>
        <w:ind w:left="1440" w:firstLine="720"/>
        <w:contextualSpacing/>
      </w:pPr>
      <w:r>
        <w:t>H)</w:t>
      </w:r>
      <w:r>
        <w:tab/>
        <w:t>Property Address;</w:t>
      </w:r>
    </w:p>
    <w:p w14:paraId="3CF65ABB" w14:textId="77777777" w:rsidR="00CC6024" w:rsidRDefault="00CC6024" w:rsidP="009953C9">
      <w:pPr>
        <w:contextualSpacing/>
      </w:pPr>
    </w:p>
    <w:p w14:paraId="52038542" w14:textId="4BAC28C1" w:rsidR="00CC6024" w:rsidRDefault="00CC6024" w:rsidP="00CC6024">
      <w:pPr>
        <w:ind w:left="1440" w:firstLine="720"/>
      </w:pPr>
      <w:r>
        <w:t>I)</w:t>
      </w:r>
      <w:r>
        <w:tab/>
      </w:r>
      <w:r w:rsidRPr="00BD66E2">
        <w:t>Applicant</w:t>
      </w:r>
      <w:r>
        <w:t>'</w:t>
      </w:r>
      <w:r w:rsidRPr="00BD66E2">
        <w:t>s Ethnicity</w:t>
      </w:r>
      <w:r>
        <w:t>;</w:t>
      </w:r>
    </w:p>
    <w:p w14:paraId="6C1C2032" w14:textId="77777777" w:rsidR="00CC6024" w:rsidRPr="00BD66E2" w:rsidRDefault="00CC6024" w:rsidP="009953C9"/>
    <w:p w14:paraId="0E0C1B99" w14:textId="26A44C3B" w:rsidR="00CC6024" w:rsidRDefault="00CC6024" w:rsidP="00CC6024">
      <w:pPr>
        <w:ind w:left="2160"/>
      </w:pPr>
      <w:r>
        <w:t>J)</w:t>
      </w:r>
      <w:r>
        <w:tab/>
        <w:t>Applicant's Race;</w:t>
      </w:r>
    </w:p>
    <w:p w14:paraId="018B72C2" w14:textId="77777777" w:rsidR="00CC6024" w:rsidRDefault="00CC6024" w:rsidP="009953C9"/>
    <w:p w14:paraId="5DBE3C77" w14:textId="40620B6A" w:rsidR="00CC6024" w:rsidRDefault="00CC6024" w:rsidP="00CC6024">
      <w:pPr>
        <w:ind w:left="2160"/>
      </w:pPr>
      <w:r>
        <w:t>K)</w:t>
      </w:r>
      <w:r>
        <w:tab/>
        <w:t>Applicant's Sex; and</w:t>
      </w:r>
    </w:p>
    <w:p w14:paraId="66227FB7" w14:textId="77777777" w:rsidR="00CC6024" w:rsidRDefault="00CC6024" w:rsidP="009953C9"/>
    <w:p w14:paraId="548A76A8" w14:textId="5941DCE5" w:rsidR="00CC6024" w:rsidRDefault="00CC6024" w:rsidP="00CC6024">
      <w:pPr>
        <w:ind w:left="2160"/>
      </w:pPr>
      <w:r>
        <w:t>L)</w:t>
      </w:r>
      <w:r>
        <w:tab/>
        <w:t>Gross Annual Income.</w:t>
      </w:r>
    </w:p>
    <w:p w14:paraId="5EF6E970" w14:textId="77777777" w:rsidR="00CC6024" w:rsidRDefault="00CC6024" w:rsidP="00F27B3D"/>
    <w:p w14:paraId="416668CB" w14:textId="4819A485" w:rsidR="00CC6024" w:rsidRDefault="00404EE3" w:rsidP="00CC6024">
      <w:pPr>
        <w:ind w:left="1440" w:hanging="720"/>
      </w:pPr>
      <w:r>
        <w:t>d</w:t>
      </w:r>
      <w:r w:rsidR="00CC6024">
        <w:t>)</w:t>
      </w:r>
      <w:r w:rsidR="00CC6024">
        <w:tab/>
        <w:t xml:space="preserve">For </w:t>
      </w:r>
      <w:r w:rsidR="00CC6024" w:rsidRPr="009C6DEE">
        <w:t xml:space="preserve">small business lenders, the </w:t>
      </w:r>
      <w:r w:rsidR="00CC6024">
        <w:t xml:space="preserve">application and loan details regarding </w:t>
      </w:r>
      <w:r w:rsidR="00CC6024" w:rsidRPr="009C6DEE">
        <w:t xml:space="preserve">origination of loans to businesses </w:t>
      </w:r>
      <w:r>
        <w:t>in your assessment field</w:t>
      </w:r>
      <w:r w:rsidRPr="009C6DEE">
        <w:t xml:space="preserve"> </w:t>
      </w:r>
      <w:r w:rsidR="00CC6024" w:rsidRPr="009C6DEE">
        <w:t xml:space="preserve">with gross annual revenues of </w:t>
      </w:r>
      <w:r w:rsidR="00CC6024" w:rsidRPr="009C6DEE">
        <w:lastRenderedPageBreak/>
        <w:t>$1,000,000.00 or less, particularly those in lo</w:t>
      </w:r>
      <w:r w:rsidR="00CC6024">
        <w:t>w</w:t>
      </w:r>
      <w:r w:rsidR="00CC6024" w:rsidRPr="009C6DEE">
        <w:t>-income and moderate-income neighborhoods</w:t>
      </w:r>
      <w:r>
        <w:t xml:space="preserve"> in your assessment field</w:t>
      </w:r>
      <w:r w:rsidR="00CC6024">
        <w:t>.</w:t>
      </w:r>
    </w:p>
    <w:p w14:paraId="10CF1E4C" w14:textId="77777777" w:rsidR="00CC6024" w:rsidRDefault="00CC6024" w:rsidP="009953C9"/>
    <w:p w14:paraId="74CA0852" w14:textId="54FA183A" w:rsidR="00CC6024" w:rsidRDefault="00404EE3" w:rsidP="00CC6024">
      <w:pPr>
        <w:ind w:left="1440" w:hanging="720"/>
      </w:pPr>
      <w:r>
        <w:t>e</w:t>
      </w:r>
      <w:r w:rsidR="00CC6024">
        <w:t>)</w:t>
      </w:r>
      <w:r w:rsidR="00CC6024">
        <w:tab/>
        <w:t xml:space="preserve">Describe your </w:t>
      </w:r>
      <w:r w:rsidR="00CC6024" w:rsidRPr="008C1423">
        <w:t>participation,</w:t>
      </w:r>
      <w:r w:rsidR="00CC6024">
        <w:t xml:space="preserve"> if any,</w:t>
      </w:r>
      <w:r w:rsidR="00CC6024" w:rsidRPr="008C1423">
        <w:t xml:space="preserve"> including investments, in community development and redevelopment programs, small business technical assistance programs, minority-owned depository institutions, community development financial institutions, and mutually-owned financial institutions</w:t>
      </w:r>
      <w:r w:rsidR="00CC6024">
        <w:t xml:space="preserve">, if any, and provide supporting documentation. </w:t>
      </w:r>
    </w:p>
    <w:p w14:paraId="05AE3345" w14:textId="77777777" w:rsidR="00CC6024" w:rsidRDefault="00CC6024" w:rsidP="009953C9"/>
    <w:p w14:paraId="06F18CC0" w14:textId="6DD209B2" w:rsidR="00CC6024" w:rsidRDefault="00404EE3" w:rsidP="00CC6024">
      <w:pPr>
        <w:ind w:left="1440" w:hanging="720"/>
      </w:pPr>
      <w:r>
        <w:t>f</w:t>
      </w:r>
      <w:r w:rsidR="00CC6024">
        <w:t>)</w:t>
      </w:r>
      <w:r w:rsidR="00CC6024">
        <w:tab/>
        <w:t xml:space="preserve">Describe your </w:t>
      </w:r>
      <w:r w:rsidR="00CC6024" w:rsidRPr="008C1423">
        <w:t>efforts</w:t>
      </w:r>
      <w:r w:rsidR="00CC6024">
        <w:t xml:space="preserve"> and successes</w:t>
      </w:r>
      <w:r w:rsidR="00CC6024" w:rsidRPr="008C1423">
        <w:t xml:space="preserve"> working with delinquent </w:t>
      </w:r>
      <w:r>
        <w:t>members in your assessment field</w:t>
      </w:r>
      <w:r w:rsidR="00CC6024" w:rsidRPr="008C1423">
        <w:t xml:space="preserve"> to facilitate a resolution of the delinquency</w:t>
      </w:r>
      <w:r w:rsidR="00CC6024">
        <w:t xml:space="preserve"> and provide supporting documentation. At the discretion of the Secretary, a credit union shall also be required submit to the Department: </w:t>
      </w:r>
    </w:p>
    <w:p w14:paraId="7BB15B71" w14:textId="77777777" w:rsidR="00CC6024" w:rsidRDefault="00CC6024" w:rsidP="009953C9"/>
    <w:p w14:paraId="5E0DF902" w14:textId="77777777" w:rsidR="00CC6024" w:rsidRDefault="00CC6024" w:rsidP="00CC6024">
      <w:pPr>
        <w:ind w:left="1440"/>
      </w:pPr>
      <w:r>
        <w:t>1)</w:t>
      </w:r>
      <w:r>
        <w:tab/>
        <w:t xml:space="preserve">A delinquency report for the last six months; </w:t>
      </w:r>
    </w:p>
    <w:p w14:paraId="59169E69" w14:textId="77777777" w:rsidR="00CC6024" w:rsidRDefault="00CC6024" w:rsidP="009953C9"/>
    <w:p w14:paraId="53C8166F" w14:textId="77777777" w:rsidR="00CC6024" w:rsidRDefault="00CC6024" w:rsidP="00CC6024">
      <w:pPr>
        <w:ind w:left="1440"/>
      </w:pPr>
      <w:r>
        <w:t>2)</w:t>
      </w:r>
      <w:r>
        <w:tab/>
        <w:t xml:space="preserve">Collection notes for loans delinquent for sixty or more days; and </w:t>
      </w:r>
    </w:p>
    <w:p w14:paraId="3E117691" w14:textId="77777777" w:rsidR="00CC6024" w:rsidRDefault="00CC6024" w:rsidP="009953C9"/>
    <w:p w14:paraId="3EFE7523" w14:textId="77777777" w:rsidR="00CC6024" w:rsidRDefault="00CC6024" w:rsidP="00CC6024">
      <w:pPr>
        <w:ind w:left="1440"/>
      </w:pPr>
      <w:r>
        <w:t>3)</w:t>
      </w:r>
      <w:r>
        <w:tab/>
        <w:t>Current loan status.</w:t>
      </w:r>
    </w:p>
    <w:p w14:paraId="42E09F19" w14:textId="77777777" w:rsidR="00CC6024" w:rsidRDefault="00CC6024" w:rsidP="009953C9"/>
    <w:p w14:paraId="3E4464B0" w14:textId="59EAAEA5" w:rsidR="00CC6024" w:rsidRDefault="00404EE3" w:rsidP="00CC6024">
      <w:pPr>
        <w:ind w:left="1440" w:hanging="720"/>
      </w:pPr>
      <w:r>
        <w:t>g</w:t>
      </w:r>
      <w:r w:rsidR="00CC6024">
        <w:t>)</w:t>
      </w:r>
      <w:r w:rsidR="00CC6024">
        <w:tab/>
        <w:t>Describe your efforts</w:t>
      </w:r>
      <w:r w:rsidR="00CC6024" w:rsidRPr="00992C2A">
        <w:t xml:space="preserve"> </w:t>
      </w:r>
      <w:r w:rsidR="00CC6024">
        <w:t xml:space="preserve">and successes, if any, to </w:t>
      </w:r>
      <w:r w:rsidR="00CC6024" w:rsidRPr="009C6DEE">
        <w:t>offer</w:t>
      </w:r>
      <w:r w:rsidR="00CC6024">
        <w:t xml:space="preserve"> </w:t>
      </w:r>
      <w:r w:rsidR="00CC6024" w:rsidRPr="009C6DEE">
        <w:t>retail banking services to unbanked and underbanked persons</w:t>
      </w:r>
      <w:r w:rsidR="00CC6024">
        <w:t xml:space="preserve"> </w:t>
      </w:r>
      <w:r>
        <w:t xml:space="preserve">in your assessment field </w:t>
      </w:r>
      <w:r w:rsidR="00CC6024">
        <w:t xml:space="preserve">and provide supporting documentation. </w:t>
      </w:r>
    </w:p>
    <w:p w14:paraId="60D78F46" w14:textId="77777777" w:rsidR="00CC6024" w:rsidRDefault="00CC6024" w:rsidP="009953C9"/>
    <w:p w14:paraId="48A05A61" w14:textId="7FB91D3F" w:rsidR="00CC6024" w:rsidRDefault="00404EE3" w:rsidP="00CC6024">
      <w:pPr>
        <w:ind w:left="1440" w:hanging="720"/>
      </w:pPr>
      <w:r>
        <w:t>h</w:t>
      </w:r>
      <w:r w:rsidR="00CC6024">
        <w:t>)</w:t>
      </w:r>
      <w:r w:rsidR="00CC6024">
        <w:tab/>
        <w:t xml:space="preserve">Provide a written response to any public comments, if any, received since your last </w:t>
      </w:r>
      <w:proofErr w:type="spellStart"/>
      <w:r>
        <w:t>ILCRA</w:t>
      </w:r>
      <w:proofErr w:type="spellEnd"/>
      <w:r>
        <w:t xml:space="preserve"> </w:t>
      </w:r>
      <w:r w:rsidR="00CC6024">
        <w:t>examination.</w:t>
      </w:r>
    </w:p>
    <w:p w14:paraId="4AB80EEF" w14:textId="77777777" w:rsidR="00CC6024" w:rsidRDefault="00CC6024" w:rsidP="009953C9"/>
    <w:p w14:paraId="6694DAC1" w14:textId="60B9691E" w:rsidR="000174EB" w:rsidRPr="00093935" w:rsidRDefault="00404EE3" w:rsidP="00CC6024">
      <w:pPr>
        <w:ind w:left="1440" w:hanging="720"/>
      </w:pPr>
      <w:proofErr w:type="spellStart"/>
      <w:r>
        <w:t>i</w:t>
      </w:r>
      <w:proofErr w:type="spellEnd"/>
      <w:r w:rsidR="00CC6024">
        <w:t>)</w:t>
      </w:r>
      <w:r w:rsidR="00CC6024">
        <w:tab/>
        <w:t xml:space="preserve">Provide any other information you believe is relevant to assessing whether you are </w:t>
      </w:r>
      <w:r w:rsidR="00CC6024" w:rsidRPr="00D7221B">
        <w:t xml:space="preserve">meeting the financial services needs of </w:t>
      </w:r>
      <w:r>
        <w:t>your assessment field</w:t>
      </w:r>
      <w:r w:rsidR="00CC6024">
        <w:t xml:space="preserve">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8880" w14:textId="77777777" w:rsidR="009D503C" w:rsidRDefault="009D503C">
      <w:r>
        <w:separator/>
      </w:r>
    </w:p>
  </w:endnote>
  <w:endnote w:type="continuationSeparator" w:id="0">
    <w:p w14:paraId="3D10714D" w14:textId="77777777" w:rsidR="009D503C" w:rsidRDefault="009D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9783" w14:textId="77777777" w:rsidR="009D503C" w:rsidRDefault="009D503C">
      <w:r>
        <w:separator/>
      </w:r>
    </w:p>
  </w:footnote>
  <w:footnote w:type="continuationSeparator" w:id="0">
    <w:p w14:paraId="77A42107" w14:textId="77777777" w:rsidR="009D503C" w:rsidRDefault="009D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B3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EE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37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C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03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024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C49"/>
    <w:rsid w:val="00F27B3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00321"/>
  <w15:chartTrackingRefBased/>
  <w15:docId w15:val="{228E98A1-AA74-4561-A05F-8F0B5479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372</Words>
  <Characters>2251</Characters>
  <Application>Microsoft Office Word</Application>
  <DocSecurity>0</DocSecurity>
  <Lines>18</Lines>
  <Paragraphs>5</Paragraphs>
  <ScaleCrop>false</ScaleCrop>
  <Company>Illinois General Assembly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9</cp:revision>
  <dcterms:created xsi:type="dcterms:W3CDTF">2024-01-02T21:32:00Z</dcterms:created>
  <dcterms:modified xsi:type="dcterms:W3CDTF">2024-05-16T20:25:00Z</dcterms:modified>
</cp:coreProperties>
</file>