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2898" w14:textId="77777777" w:rsidR="00A071C3" w:rsidRDefault="00A071C3" w:rsidP="00A071C3">
      <w:pPr>
        <w:widowControl w:val="0"/>
        <w:autoSpaceDE w:val="0"/>
        <w:autoSpaceDN w:val="0"/>
        <w:adjustRightInd w:val="0"/>
      </w:pPr>
    </w:p>
    <w:p w14:paraId="46E94BE6" w14:textId="77777777" w:rsidR="00A071C3" w:rsidRDefault="00A071C3" w:rsidP="00A071C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170.330  Requests</w:t>
      </w:r>
      <w:proofErr w:type="gramEnd"/>
      <w:r>
        <w:rPr>
          <w:b/>
          <w:bCs/>
        </w:rPr>
        <w:t xml:space="preserve"> for Confidential Supervisory Information</w:t>
      </w:r>
    </w:p>
    <w:p w14:paraId="7F1199FB" w14:textId="77777777" w:rsidR="00A071C3" w:rsidRPr="00A071C3" w:rsidRDefault="00A071C3" w:rsidP="00A071C3">
      <w:pPr>
        <w:widowControl w:val="0"/>
        <w:autoSpaceDE w:val="0"/>
        <w:autoSpaceDN w:val="0"/>
        <w:adjustRightInd w:val="0"/>
      </w:pPr>
    </w:p>
    <w:p w14:paraId="614D33CF" w14:textId="45BEBE1B" w:rsidR="00A071C3" w:rsidRDefault="009049E7" w:rsidP="00A071C3">
      <w:pPr>
        <w:widowControl w:val="0"/>
        <w:autoSpaceDE w:val="0"/>
        <w:autoSpaceDN w:val="0"/>
        <w:adjustRightInd w:val="0"/>
      </w:pPr>
      <w:r>
        <w:t>Pursuant to Section 115 of the Act, a</w:t>
      </w:r>
      <w:r w:rsidR="00A071C3">
        <w:t xml:space="preserve"> request for confidential supervisory information whether by subpoena, order, or other judicial or administrative process, shall be made to the Secretary.  If the request is for a record, the requester must adequately describe the records sought by type and date.  </w:t>
      </w:r>
      <w:r>
        <w:t>The</w:t>
      </w:r>
      <w:r w:rsidR="00A071C3">
        <w:t xml:space="preserve"> request shall be accompanied by:</w:t>
      </w:r>
    </w:p>
    <w:p w14:paraId="69C96F54" w14:textId="77777777" w:rsidR="00A071C3" w:rsidRDefault="00A071C3" w:rsidP="00A071C3">
      <w:pPr>
        <w:widowControl w:val="0"/>
        <w:autoSpaceDE w:val="0"/>
        <w:autoSpaceDN w:val="0"/>
        <w:adjustRightInd w:val="0"/>
      </w:pPr>
    </w:p>
    <w:p w14:paraId="6FC0CF44" w14:textId="77777777" w:rsidR="00A071C3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copy of the formal complaint or pleading setting forth the assertions of the adversarial matter;</w:t>
      </w:r>
    </w:p>
    <w:p w14:paraId="52DC572B" w14:textId="77777777" w:rsidR="00A071C3" w:rsidRDefault="00A071C3" w:rsidP="00A071C3">
      <w:pPr>
        <w:widowControl w:val="0"/>
        <w:autoSpaceDE w:val="0"/>
        <w:autoSpaceDN w:val="0"/>
        <w:adjustRightInd w:val="0"/>
      </w:pPr>
    </w:p>
    <w:p w14:paraId="6A08E303" w14:textId="77777777" w:rsidR="00A071C3" w:rsidRDefault="00A071C3" w:rsidP="00A071C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The caption and docket number assigned to the proceeding, if any;</w:t>
      </w:r>
    </w:p>
    <w:p w14:paraId="71F9D47C" w14:textId="77777777" w:rsidR="00A071C3" w:rsidRDefault="00A071C3" w:rsidP="00A071C3">
      <w:pPr>
        <w:widowControl w:val="0"/>
        <w:autoSpaceDE w:val="0"/>
        <w:autoSpaceDN w:val="0"/>
        <w:adjustRightInd w:val="0"/>
      </w:pPr>
    </w:p>
    <w:p w14:paraId="1859968E" w14:textId="77777777" w:rsidR="00A071C3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name, address, telephone number, and email of designated legal counsel to each party to the proceeding;</w:t>
      </w:r>
    </w:p>
    <w:p w14:paraId="3FF182A7" w14:textId="77777777" w:rsidR="00A071C3" w:rsidRDefault="00A071C3" w:rsidP="00D43C23">
      <w:pPr>
        <w:widowControl w:val="0"/>
        <w:autoSpaceDE w:val="0"/>
        <w:autoSpaceDN w:val="0"/>
        <w:adjustRightInd w:val="0"/>
      </w:pPr>
    </w:p>
    <w:p w14:paraId="2F2E1BEF" w14:textId="77777777" w:rsidR="00A071C3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statement detailing the relevance of the requested confidential supervisory information;</w:t>
      </w:r>
    </w:p>
    <w:p w14:paraId="16F25C72" w14:textId="77777777" w:rsidR="00A071C3" w:rsidRDefault="00A071C3" w:rsidP="00D43C23">
      <w:pPr>
        <w:widowControl w:val="0"/>
        <w:autoSpaceDE w:val="0"/>
        <w:autoSpaceDN w:val="0"/>
        <w:adjustRightInd w:val="0"/>
      </w:pPr>
    </w:p>
    <w:p w14:paraId="6AD132DD" w14:textId="77777777" w:rsidR="00A071C3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 statement detailing a compelling need for the requested confidential supervisory information;</w:t>
      </w:r>
    </w:p>
    <w:p w14:paraId="769943FD" w14:textId="77777777" w:rsidR="00A071C3" w:rsidRDefault="00A071C3" w:rsidP="00D43C23">
      <w:pPr>
        <w:widowControl w:val="0"/>
        <w:autoSpaceDE w:val="0"/>
        <w:autoSpaceDN w:val="0"/>
        <w:adjustRightInd w:val="0"/>
      </w:pPr>
    </w:p>
    <w:p w14:paraId="70D23CEA" w14:textId="77777777" w:rsidR="00A071C3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statement describing any prior judicial decisions or pending motions in the case that may bear on the asserted relevance of the requested information; and</w:t>
      </w:r>
    </w:p>
    <w:p w14:paraId="4C77CE86" w14:textId="77777777" w:rsidR="00A071C3" w:rsidRDefault="00A071C3" w:rsidP="00D43C23">
      <w:pPr>
        <w:widowControl w:val="0"/>
        <w:autoSpaceDE w:val="0"/>
        <w:autoSpaceDN w:val="0"/>
        <w:adjustRightInd w:val="0"/>
      </w:pPr>
    </w:p>
    <w:p w14:paraId="0EE34164" w14:textId="4135A56B" w:rsidR="000174EB" w:rsidRPr="00093935" w:rsidRDefault="00A071C3" w:rsidP="00A071C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statement detailing why the requester believes that disclosure is required for the benefit of consumers in this State.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2270" w14:textId="77777777" w:rsidR="006D64D8" w:rsidRDefault="006D64D8">
      <w:r>
        <w:separator/>
      </w:r>
    </w:p>
  </w:endnote>
  <w:endnote w:type="continuationSeparator" w:id="0">
    <w:p w14:paraId="28BD009C" w14:textId="77777777" w:rsidR="006D64D8" w:rsidRDefault="006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587E" w14:textId="77777777" w:rsidR="006D64D8" w:rsidRDefault="006D64D8">
      <w:r>
        <w:separator/>
      </w:r>
    </w:p>
  </w:footnote>
  <w:footnote w:type="continuationSeparator" w:id="0">
    <w:p w14:paraId="5B2F778F" w14:textId="77777777" w:rsidR="006D64D8" w:rsidRDefault="006D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4D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9E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1C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C2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920E5"/>
  <w15:chartTrackingRefBased/>
  <w15:docId w15:val="{7581677D-210B-4654-843B-A6698AEC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1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2022-10-11T14:54:00Z</dcterms:created>
  <dcterms:modified xsi:type="dcterms:W3CDTF">2023-05-18T23:06:00Z</dcterms:modified>
</cp:coreProperties>
</file>