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D94D" w14:textId="77777777" w:rsidR="00374472" w:rsidRDefault="00374472" w:rsidP="00374472">
      <w:pPr>
        <w:widowControl w:val="0"/>
        <w:autoSpaceDE w:val="0"/>
        <w:autoSpaceDN w:val="0"/>
        <w:adjustRightInd w:val="0"/>
      </w:pPr>
    </w:p>
    <w:p w14:paraId="41115848" w14:textId="77777777" w:rsidR="00374472" w:rsidRDefault="00374472" w:rsidP="0037447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170.120  Relocation</w:t>
      </w:r>
      <w:proofErr w:type="gramEnd"/>
    </w:p>
    <w:p w14:paraId="51749EEB" w14:textId="77777777" w:rsidR="00374472" w:rsidRPr="00374472" w:rsidRDefault="00374472" w:rsidP="00374472">
      <w:pPr>
        <w:widowControl w:val="0"/>
        <w:autoSpaceDE w:val="0"/>
        <w:autoSpaceDN w:val="0"/>
        <w:adjustRightInd w:val="0"/>
      </w:pPr>
    </w:p>
    <w:p w14:paraId="02017245" w14:textId="77777777" w:rsidR="00374472" w:rsidRDefault="00374472" w:rsidP="00374472">
      <w:pPr>
        <w:widowControl w:val="0"/>
        <w:autoSpaceDE w:val="0"/>
        <w:autoSpaceDN w:val="0"/>
        <w:adjustRightInd w:val="0"/>
      </w:pPr>
      <w:r>
        <w:t>Whenever a licensee desires to change the licensed place of business to a location other than that set forth in the license and the licensee shall provide the Department with the following at least ten days prior to the relocation:</w:t>
      </w:r>
    </w:p>
    <w:p w14:paraId="0C896CD4" w14:textId="77777777" w:rsidR="00374472" w:rsidRDefault="00374472" w:rsidP="00374472">
      <w:pPr>
        <w:widowControl w:val="0"/>
        <w:autoSpaceDE w:val="0"/>
        <w:autoSpaceDN w:val="0"/>
        <w:adjustRightInd w:val="0"/>
      </w:pPr>
    </w:p>
    <w:p w14:paraId="0F20B77F" w14:textId="77777777" w:rsidR="00374472" w:rsidRDefault="00374472" w:rsidP="00374472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>A relocation fee of $50;</w:t>
      </w:r>
    </w:p>
    <w:p w14:paraId="752C2943" w14:textId="77777777" w:rsidR="00374472" w:rsidRDefault="00374472" w:rsidP="00374472">
      <w:pPr>
        <w:widowControl w:val="0"/>
        <w:autoSpaceDE w:val="0"/>
        <w:autoSpaceDN w:val="0"/>
        <w:adjustRightInd w:val="0"/>
      </w:pPr>
    </w:p>
    <w:p w14:paraId="3A37F1C1" w14:textId="77777777" w:rsidR="00374472" w:rsidRDefault="00374472" w:rsidP="00374472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>A written notice providing the complete address of the new location;</w:t>
      </w:r>
    </w:p>
    <w:p w14:paraId="0F424578" w14:textId="77777777" w:rsidR="00374472" w:rsidRDefault="00374472" w:rsidP="00374472">
      <w:pPr>
        <w:widowControl w:val="0"/>
        <w:autoSpaceDE w:val="0"/>
        <w:autoSpaceDN w:val="0"/>
        <w:adjustRightInd w:val="0"/>
      </w:pPr>
    </w:p>
    <w:p w14:paraId="7C6FC396" w14:textId="77777777" w:rsidR="00374472" w:rsidRDefault="00374472" w:rsidP="00374472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>Photographs of both the exterior and interior of the new location; and</w:t>
      </w:r>
    </w:p>
    <w:p w14:paraId="66AF5E21" w14:textId="77777777" w:rsidR="00374472" w:rsidRDefault="00374472" w:rsidP="00374472">
      <w:pPr>
        <w:widowControl w:val="0"/>
        <w:autoSpaceDE w:val="0"/>
        <w:autoSpaceDN w:val="0"/>
        <w:adjustRightInd w:val="0"/>
      </w:pPr>
    </w:p>
    <w:p w14:paraId="238FD0B0" w14:textId="3B4CCCD9" w:rsidR="000174EB" w:rsidRPr="00093935" w:rsidRDefault="00374472" w:rsidP="0037447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written sworn statement that the new location will not share the premises with another business.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9BCE" w14:textId="77777777" w:rsidR="00CF4296" w:rsidRDefault="00CF4296">
      <w:r>
        <w:separator/>
      </w:r>
    </w:p>
  </w:endnote>
  <w:endnote w:type="continuationSeparator" w:id="0">
    <w:p w14:paraId="6D1D35B1" w14:textId="77777777" w:rsidR="00CF4296" w:rsidRDefault="00CF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AF1A" w14:textId="77777777" w:rsidR="00CF4296" w:rsidRDefault="00CF4296">
      <w:r>
        <w:separator/>
      </w:r>
    </w:p>
  </w:footnote>
  <w:footnote w:type="continuationSeparator" w:id="0">
    <w:p w14:paraId="3E25A40B" w14:textId="77777777" w:rsidR="00CF4296" w:rsidRDefault="00CF4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472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29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B2C46"/>
  <w15:chartTrackingRefBased/>
  <w15:docId w15:val="{4629B7CD-2587-48DD-8145-772F7723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4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451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2022-10-11T14:54:00Z</dcterms:created>
  <dcterms:modified xsi:type="dcterms:W3CDTF">2022-10-11T15:37:00Z</dcterms:modified>
</cp:coreProperties>
</file>