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7F7A" w14:textId="77777777" w:rsidR="00512B8F" w:rsidRDefault="00512B8F" w:rsidP="00227F45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3527D8">
        <w:t xml:space="preserve"> PROVISIONS</w:t>
      </w:r>
    </w:p>
    <w:p w14:paraId="52906FB8" w14:textId="77777777" w:rsidR="00512B8F" w:rsidRDefault="00512B8F" w:rsidP="002E515B">
      <w:pPr>
        <w:widowControl w:val="0"/>
        <w:autoSpaceDE w:val="0"/>
        <w:autoSpaceDN w:val="0"/>
        <w:adjustRightInd w:val="0"/>
      </w:pPr>
    </w:p>
    <w:p w14:paraId="0A1ABE30" w14:textId="77777777" w:rsidR="00512B8F" w:rsidRDefault="00512B8F" w:rsidP="00227F4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EFEF0D5" w14:textId="20E6770C" w:rsidR="00512B8F" w:rsidRDefault="00512B8F" w:rsidP="002F364A">
      <w:pPr>
        <w:widowControl w:val="0"/>
        <w:autoSpaceDE w:val="0"/>
        <w:autoSpaceDN w:val="0"/>
        <w:adjustRightInd w:val="0"/>
        <w:ind w:left="1425" w:hanging="1425"/>
      </w:pPr>
      <w:r>
        <w:t>160.</w:t>
      </w:r>
      <w:r w:rsidR="005304AD" w:rsidRPr="005304AD">
        <w:t>1</w:t>
      </w:r>
      <w:r>
        <w:tab/>
      </w:r>
      <w:r w:rsidR="005C7116">
        <w:t>Definitions</w:t>
      </w:r>
      <w:r>
        <w:t xml:space="preserve"> </w:t>
      </w:r>
    </w:p>
    <w:p w14:paraId="7BBD2217" w14:textId="09145687" w:rsidR="005C7116" w:rsidRDefault="005C7116" w:rsidP="002F364A">
      <w:pPr>
        <w:widowControl w:val="0"/>
        <w:autoSpaceDE w:val="0"/>
        <w:autoSpaceDN w:val="0"/>
        <w:adjustRightInd w:val="0"/>
        <w:ind w:left="1425" w:hanging="1425"/>
      </w:pPr>
      <w:r>
        <w:t>160.2</w:t>
      </w:r>
      <w:r>
        <w:tab/>
        <w:t>Service by the Department</w:t>
      </w:r>
      <w:r w:rsidRPr="005304AD">
        <w:t xml:space="preserve"> </w:t>
      </w:r>
    </w:p>
    <w:p w14:paraId="5569FA76" w14:textId="0923A303" w:rsidR="005304AD" w:rsidRP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 w:rsidRPr="005304AD">
        <w:t>160.5</w:t>
      </w:r>
      <w:r>
        <w:tab/>
      </w:r>
      <w:r w:rsidRPr="005304AD">
        <w:t xml:space="preserve">Definitions </w:t>
      </w:r>
      <w:r w:rsidR="005C7116">
        <w:t>(Repealed)</w:t>
      </w:r>
    </w:p>
    <w:p w14:paraId="5DBA6DF6" w14:textId="4471C673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160.10</w:t>
      </w:r>
      <w:r>
        <w:tab/>
      </w:r>
      <w:r w:rsidR="005C7116">
        <w:t>Record Keeping</w:t>
      </w:r>
      <w:r>
        <w:t xml:space="preserve"> </w:t>
      </w:r>
    </w:p>
    <w:p w14:paraId="3A4A07E7" w14:textId="2CC10E1D" w:rsidR="005C7116" w:rsidRDefault="005C7116" w:rsidP="002F364A">
      <w:pPr>
        <w:widowControl w:val="0"/>
        <w:autoSpaceDE w:val="0"/>
        <w:autoSpaceDN w:val="0"/>
        <w:adjustRightInd w:val="0"/>
        <w:ind w:left="1425" w:hanging="1425"/>
      </w:pPr>
      <w:r>
        <w:t>160.15</w:t>
      </w:r>
      <w:r>
        <w:tab/>
        <w:t xml:space="preserve">Application for License/Controlling Person </w:t>
      </w:r>
    </w:p>
    <w:p w14:paraId="54196230" w14:textId="638D2ED2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160.20</w:t>
      </w:r>
      <w:r>
        <w:tab/>
        <w:t xml:space="preserve">Transaction Register </w:t>
      </w:r>
    </w:p>
    <w:p w14:paraId="6CD8B3E3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160.30</w:t>
      </w:r>
      <w:r>
        <w:tab/>
        <w:t xml:space="preserve">Individual Account Cards </w:t>
      </w:r>
    </w:p>
    <w:p w14:paraId="5079ED3F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160.40</w:t>
      </w:r>
      <w:r>
        <w:tab/>
        <w:t xml:space="preserve">File of Original Papers </w:t>
      </w:r>
    </w:p>
    <w:p w14:paraId="708F655F" w14:textId="16438BDA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160.50</w:t>
      </w:r>
      <w:r>
        <w:tab/>
        <w:t xml:space="preserve">Cash Book </w:t>
      </w:r>
    </w:p>
    <w:p w14:paraId="4830E566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160.55</w:t>
      </w:r>
      <w:r>
        <w:tab/>
        <w:t xml:space="preserve">Permanent File </w:t>
      </w:r>
    </w:p>
    <w:p w14:paraId="16DD4583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160.60</w:t>
      </w:r>
      <w:r>
        <w:tab/>
        <w:t xml:space="preserve">Alphabetical </w:t>
      </w:r>
      <w:r w:rsidR="003527D8">
        <w:t xml:space="preserve">Record </w:t>
      </w:r>
      <w:r>
        <w:t xml:space="preserve">of Buyers, Co-Purchasers and Obligors </w:t>
      </w:r>
    </w:p>
    <w:p w14:paraId="41C062B2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160.70</w:t>
      </w:r>
      <w:r>
        <w:tab/>
        <w:t xml:space="preserve">Payments </w:t>
      </w:r>
    </w:p>
    <w:p w14:paraId="0C9711AC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160.80</w:t>
      </w:r>
      <w:r>
        <w:tab/>
        <w:t xml:space="preserve">Delinquency Charges (Default Charges) </w:t>
      </w:r>
    </w:p>
    <w:p w14:paraId="1A8DA025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160.90</w:t>
      </w:r>
      <w:r>
        <w:tab/>
        <w:t xml:space="preserve">Cancellation and Return of Documents </w:t>
      </w:r>
    </w:p>
    <w:p w14:paraId="464568CF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160.100</w:t>
      </w:r>
      <w:r>
        <w:tab/>
        <w:t>Extensions</w:t>
      </w:r>
      <w:r w:rsidR="003527D8">
        <w:t xml:space="preserve"> – </w:t>
      </w:r>
      <w:r>
        <w:t>Renewals</w:t>
      </w:r>
      <w:r w:rsidR="003527D8">
        <w:t xml:space="preserve"> – </w:t>
      </w:r>
      <w:r>
        <w:t xml:space="preserve">Rebates </w:t>
      </w:r>
    </w:p>
    <w:p w14:paraId="6FD29DF8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160.110</w:t>
      </w:r>
      <w:r>
        <w:tab/>
        <w:t xml:space="preserve">Hypothecation of Security Instruments </w:t>
      </w:r>
    </w:p>
    <w:p w14:paraId="7E032BF3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160.120</w:t>
      </w:r>
      <w:r>
        <w:tab/>
        <w:t xml:space="preserve">Legal Forms </w:t>
      </w:r>
    </w:p>
    <w:p w14:paraId="5ABA0907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160.130</w:t>
      </w:r>
      <w:r>
        <w:tab/>
        <w:t xml:space="preserve">Judgments </w:t>
      </w:r>
    </w:p>
    <w:p w14:paraId="2DF94635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160.140</w:t>
      </w:r>
      <w:r>
        <w:tab/>
        <w:t xml:space="preserve">Sale of Security </w:t>
      </w:r>
    </w:p>
    <w:p w14:paraId="4F0731F9" w14:textId="6C355BAD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160.150</w:t>
      </w:r>
      <w:r>
        <w:tab/>
        <w:t xml:space="preserve">Trouble File </w:t>
      </w:r>
      <w:r w:rsidR="00402178">
        <w:t>(Repealed)</w:t>
      </w:r>
    </w:p>
    <w:p w14:paraId="62150BAD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160.160</w:t>
      </w:r>
      <w:r>
        <w:tab/>
        <w:t xml:space="preserve">Lien Charges </w:t>
      </w:r>
    </w:p>
    <w:p w14:paraId="5C6DCD1A" w14:textId="3CA92FBC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160.170</w:t>
      </w:r>
      <w:r>
        <w:tab/>
        <w:t xml:space="preserve">Insurance </w:t>
      </w:r>
      <w:r w:rsidR="00E4477D">
        <w:t>and Other Products</w:t>
      </w:r>
    </w:p>
    <w:p w14:paraId="7B6255CE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160.180</w:t>
      </w:r>
      <w:r>
        <w:tab/>
        <w:t xml:space="preserve">Office and Office Hours </w:t>
      </w:r>
    </w:p>
    <w:p w14:paraId="0682A73E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160.190</w:t>
      </w:r>
      <w:r>
        <w:tab/>
        <w:t xml:space="preserve">Advertising </w:t>
      </w:r>
    </w:p>
    <w:p w14:paraId="5D569C1C" w14:textId="5BD7015E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160.200</w:t>
      </w:r>
      <w:r>
        <w:tab/>
        <w:t xml:space="preserve">Business </w:t>
      </w:r>
      <w:r w:rsidR="005C7116">
        <w:t>Practices</w:t>
      </w:r>
      <w:r>
        <w:t xml:space="preserve"> </w:t>
      </w:r>
    </w:p>
    <w:p w14:paraId="37D4DCA9" w14:textId="77777777" w:rsidR="005C7116" w:rsidRDefault="005C7116" w:rsidP="002F364A">
      <w:pPr>
        <w:widowControl w:val="0"/>
        <w:autoSpaceDE w:val="0"/>
        <w:autoSpaceDN w:val="0"/>
        <w:adjustRightInd w:val="0"/>
        <w:ind w:left="1425" w:hanging="1425"/>
      </w:pPr>
      <w:r>
        <w:t>160.205</w:t>
      </w:r>
      <w:r>
        <w:tab/>
        <w:t xml:space="preserve">Name Change </w:t>
      </w:r>
    </w:p>
    <w:p w14:paraId="5EAFCCEA" w14:textId="625C59F3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160.210</w:t>
      </w:r>
      <w:r>
        <w:tab/>
      </w:r>
      <w:r w:rsidR="005C7116">
        <w:t>Examinations</w:t>
      </w:r>
      <w:r>
        <w:t xml:space="preserve"> </w:t>
      </w:r>
    </w:p>
    <w:p w14:paraId="195518AF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160.220</w:t>
      </w:r>
      <w:r>
        <w:tab/>
        <w:t xml:space="preserve">Credit Practices </w:t>
      </w:r>
    </w:p>
    <w:p w14:paraId="70A0A5B9" w14:textId="0BF3A136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160.230</w:t>
      </w:r>
      <w:r>
        <w:tab/>
      </w:r>
      <w:r w:rsidR="005C7116">
        <w:t>Reports</w:t>
      </w:r>
      <w:r>
        <w:t xml:space="preserve"> </w:t>
      </w:r>
    </w:p>
    <w:p w14:paraId="5E02943B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160.240</w:t>
      </w:r>
      <w:r>
        <w:tab/>
        <w:t xml:space="preserve">Hearing </w:t>
      </w:r>
      <w:r w:rsidR="003527D8">
        <w:t xml:space="preserve">Procedures </w:t>
      </w:r>
    </w:p>
    <w:p w14:paraId="23FD762C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160.250</w:t>
      </w:r>
      <w:r>
        <w:tab/>
        <w:t xml:space="preserve">Servicing of Accounts by Contract </w:t>
      </w:r>
    </w:p>
    <w:p w14:paraId="4DAB4E8D" w14:textId="77777777" w:rsidR="005304AD" w:rsidRDefault="005304AD" w:rsidP="002F364A">
      <w:pPr>
        <w:widowControl w:val="0"/>
        <w:autoSpaceDE w:val="0"/>
        <w:autoSpaceDN w:val="0"/>
        <w:adjustRightInd w:val="0"/>
        <w:ind w:left="1425" w:hanging="1425"/>
      </w:pPr>
      <w:r>
        <w:t>160.260</w:t>
      </w:r>
      <w:r>
        <w:tab/>
        <w:t xml:space="preserve">Off-site Records </w:t>
      </w:r>
    </w:p>
    <w:p w14:paraId="3FF14586" w14:textId="77777777" w:rsidR="00512B8F" w:rsidRDefault="005304AD" w:rsidP="002F364A">
      <w:pPr>
        <w:widowControl w:val="0"/>
        <w:autoSpaceDE w:val="0"/>
        <w:autoSpaceDN w:val="0"/>
        <w:adjustRightInd w:val="0"/>
        <w:ind w:left="1425" w:hanging="1425"/>
      </w:pPr>
      <w:r w:rsidRPr="005304AD">
        <w:t>160.270</w:t>
      </w:r>
      <w:r w:rsidR="00512B8F" w:rsidRPr="005304AD">
        <w:tab/>
      </w:r>
      <w:r w:rsidRPr="005304AD">
        <w:t>Revocation or Suspension of License</w:t>
      </w:r>
    </w:p>
    <w:p w14:paraId="2604F867" w14:textId="194A23D1" w:rsidR="0035048F" w:rsidRDefault="0035048F" w:rsidP="002F364A">
      <w:pPr>
        <w:widowControl w:val="0"/>
        <w:autoSpaceDE w:val="0"/>
        <w:autoSpaceDN w:val="0"/>
        <w:adjustRightInd w:val="0"/>
        <w:ind w:left="1425" w:hanging="1425"/>
      </w:pPr>
      <w:r>
        <w:t>160.280</w:t>
      </w:r>
      <w:r>
        <w:tab/>
        <w:t>Loan Sales</w:t>
      </w:r>
    </w:p>
    <w:p w14:paraId="4C4CBC40" w14:textId="5D29C134" w:rsidR="00E4477D" w:rsidRDefault="00E4477D" w:rsidP="002F364A">
      <w:pPr>
        <w:widowControl w:val="0"/>
        <w:autoSpaceDE w:val="0"/>
        <w:autoSpaceDN w:val="0"/>
        <w:adjustRightInd w:val="0"/>
        <w:ind w:left="1425" w:hanging="1425"/>
      </w:pPr>
      <w:r>
        <w:t>160.300</w:t>
      </w:r>
      <w:r>
        <w:tab/>
        <w:t>Positive Net Worth</w:t>
      </w:r>
    </w:p>
    <w:p w14:paraId="27BA4F47" w14:textId="77777777" w:rsidR="0025019F" w:rsidRDefault="0025019F" w:rsidP="002E515B">
      <w:pPr>
        <w:widowControl w:val="0"/>
        <w:autoSpaceDE w:val="0"/>
        <w:autoSpaceDN w:val="0"/>
        <w:adjustRightInd w:val="0"/>
        <w:ind w:left="1425" w:hanging="1425"/>
      </w:pPr>
    </w:p>
    <w:p w14:paraId="318011B0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HIGH RISK HOME LOANS</w:t>
      </w:r>
    </w:p>
    <w:p w14:paraId="19335DF0" w14:textId="77777777" w:rsidR="0025019F" w:rsidRDefault="0025019F" w:rsidP="002E515B">
      <w:pPr>
        <w:widowControl w:val="0"/>
        <w:autoSpaceDE w:val="0"/>
        <w:autoSpaceDN w:val="0"/>
        <w:adjustRightInd w:val="0"/>
        <w:ind w:left="1425" w:hanging="1425"/>
      </w:pPr>
    </w:p>
    <w:p w14:paraId="62A78139" w14:textId="77777777" w:rsidR="00C911B4" w:rsidRDefault="00C911B4" w:rsidP="002F364A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4F155B05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160.500</w:t>
      </w:r>
      <w:r>
        <w:tab/>
        <w:t xml:space="preserve">Definitions </w:t>
      </w:r>
      <w:r w:rsidR="006941D1">
        <w:t>(Repealed)</w:t>
      </w:r>
    </w:p>
    <w:p w14:paraId="0151BD91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160.505</w:t>
      </w:r>
      <w:r>
        <w:tab/>
        <w:t>Applicability of Rule</w:t>
      </w:r>
      <w:r w:rsidR="006941D1">
        <w:t xml:space="preserve"> (Repealed)</w:t>
      </w:r>
      <w:r>
        <w:t xml:space="preserve"> </w:t>
      </w:r>
    </w:p>
    <w:p w14:paraId="37E2029F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160.510</w:t>
      </w:r>
      <w:r>
        <w:tab/>
        <w:t xml:space="preserve">Good Faith Requirements </w:t>
      </w:r>
      <w:r w:rsidR="006941D1">
        <w:t>(Repealed)</w:t>
      </w:r>
    </w:p>
    <w:p w14:paraId="748B6846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160.515</w:t>
      </w:r>
      <w:r>
        <w:tab/>
        <w:t xml:space="preserve">Fraudulent or Deceptive Practices </w:t>
      </w:r>
      <w:r w:rsidR="006941D1">
        <w:t>(Repealed)</w:t>
      </w:r>
    </w:p>
    <w:p w14:paraId="232C3AEB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160.520</w:t>
      </w:r>
      <w:r>
        <w:tab/>
        <w:t xml:space="preserve">Prohibited Refinances </w:t>
      </w:r>
      <w:r w:rsidR="006941D1">
        <w:t>(Repealed)</w:t>
      </w:r>
    </w:p>
    <w:p w14:paraId="72DD1C04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160.525</w:t>
      </w:r>
      <w:r>
        <w:tab/>
        <w:t xml:space="preserve">Negative Amortization </w:t>
      </w:r>
      <w:r w:rsidR="006941D1">
        <w:t>(Repealed)</w:t>
      </w:r>
    </w:p>
    <w:p w14:paraId="2788ACB5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160.530</w:t>
      </w:r>
      <w:r>
        <w:tab/>
        <w:t xml:space="preserve">Negative Equity </w:t>
      </w:r>
      <w:r w:rsidR="006941D1">
        <w:t>(Repealed)</w:t>
      </w:r>
    </w:p>
    <w:p w14:paraId="41565AEB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160.535</w:t>
      </w:r>
      <w:r>
        <w:tab/>
        <w:t xml:space="preserve">Balloon Payments </w:t>
      </w:r>
      <w:r w:rsidR="006941D1">
        <w:t>(Repealed)</w:t>
      </w:r>
    </w:p>
    <w:p w14:paraId="28EAC7EF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160.540</w:t>
      </w:r>
      <w:r>
        <w:tab/>
        <w:t>Financing of Certain Points and Fees</w:t>
      </w:r>
      <w:r w:rsidR="006941D1">
        <w:t xml:space="preserve"> (Repealed)</w:t>
      </w:r>
      <w:r>
        <w:t xml:space="preserve"> </w:t>
      </w:r>
    </w:p>
    <w:p w14:paraId="5204D824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160.545</w:t>
      </w:r>
      <w:r>
        <w:tab/>
        <w:t xml:space="preserve">Financing of Single Premium Insurance Products </w:t>
      </w:r>
      <w:r w:rsidR="006941D1">
        <w:t>(Repealed)</w:t>
      </w:r>
    </w:p>
    <w:p w14:paraId="1EE4BF63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160.550</w:t>
      </w:r>
      <w:r>
        <w:tab/>
        <w:t xml:space="preserve">Lending Without Due Regard to Ability to Repay </w:t>
      </w:r>
      <w:r w:rsidR="006941D1">
        <w:t>(Repealed)</w:t>
      </w:r>
    </w:p>
    <w:p w14:paraId="488EF86E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160.555</w:t>
      </w:r>
      <w:r>
        <w:tab/>
        <w:t xml:space="preserve">Verification of Ability to Repay </w:t>
      </w:r>
      <w:r w:rsidR="006941D1">
        <w:t>(Repealed)</w:t>
      </w:r>
    </w:p>
    <w:p w14:paraId="2FDD6808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160.560</w:t>
      </w:r>
      <w:r>
        <w:tab/>
        <w:t xml:space="preserve">Payments to Contractors </w:t>
      </w:r>
      <w:r w:rsidR="006941D1">
        <w:t>(Repealed)</w:t>
      </w:r>
    </w:p>
    <w:p w14:paraId="5BECCD1A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160.565</w:t>
      </w:r>
      <w:r>
        <w:tab/>
        <w:t xml:space="preserve">Counseling Prior to Perfecting Foreclosure </w:t>
      </w:r>
      <w:r w:rsidR="006941D1">
        <w:t>(Repealed)</w:t>
      </w:r>
    </w:p>
    <w:p w14:paraId="26854240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160.570</w:t>
      </w:r>
      <w:r>
        <w:tab/>
        <w:t xml:space="preserve">Mortgage Awareness Program </w:t>
      </w:r>
      <w:r w:rsidR="006941D1">
        <w:t>(Repealed)</w:t>
      </w:r>
    </w:p>
    <w:p w14:paraId="614B68FD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160.575</w:t>
      </w:r>
      <w:r>
        <w:tab/>
        <w:t>Offer of Mortgage Awareness Program</w:t>
      </w:r>
      <w:r w:rsidR="006941D1">
        <w:t xml:space="preserve"> (Repealed)</w:t>
      </w:r>
      <w:r>
        <w:t xml:space="preserve"> </w:t>
      </w:r>
    </w:p>
    <w:p w14:paraId="2507A6A7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  <w:r>
        <w:t>160.580</w:t>
      </w:r>
      <w:r>
        <w:tab/>
        <w:t xml:space="preserve">Third Party Review </w:t>
      </w:r>
      <w:r w:rsidR="006941D1">
        <w:t>(Repealed)</w:t>
      </w:r>
    </w:p>
    <w:p w14:paraId="319107FF" w14:textId="77777777" w:rsidR="0025019F" w:rsidRDefault="0025019F" w:rsidP="002F364A">
      <w:pPr>
        <w:widowControl w:val="0"/>
        <w:autoSpaceDE w:val="0"/>
        <w:autoSpaceDN w:val="0"/>
        <w:adjustRightInd w:val="0"/>
        <w:ind w:left="1425" w:hanging="1425"/>
      </w:pPr>
    </w:p>
    <w:p w14:paraId="23EC8560" w14:textId="52C81155" w:rsidR="0025019F" w:rsidRDefault="00FE7EDE" w:rsidP="002F364A">
      <w:pPr>
        <w:widowControl w:val="0"/>
        <w:autoSpaceDE w:val="0"/>
        <w:autoSpaceDN w:val="0"/>
        <w:adjustRightInd w:val="0"/>
        <w:ind w:left="2166" w:hanging="2166"/>
      </w:pPr>
      <w:r>
        <w:t>160.</w:t>
      </w:r>
      <w:r w:rsidR="0025019F">
        <w:t>APPENDIX A</w:t>
      </w:r>
      <w:r w:rsidR="0025019F">
        <w:tab/>
        <w:t xml:space="preserve">Estimated Monthly Income and </w:t>
      </w:r>
      <w:r w:rsidR="003527D8">
        <w:t xml:space="preserve">Expenses </w:t>
      </w:r>
      <w:r w:rsidR="0025019F">
        <w:t xml:space="preserve">Worksheet </w:t>
      </w:r>
      <w:r w:rsidR="006941D1">
        <w:t>(Repealed)</w:t>
      </w:r>
    </w:p>
    <w:p w14:paraId="43C56F25" w14:textId="77777777" w:rsidR="0025019F" w:rsidRDefault="00FE7EDE" w:rsidP="002F364A">
      <w:pPr>
        <w:widowControl w:val="0"/>
        <w:autoSpaceDE w:val="0"/>
        <w:autoSpaceDN w:val="0"/>
        <w:adjustRightInd w:val="0"/>
        <w:ind w:left="2166" w:hanging="2166"/>
      </w:pPr>
      <w:r>
        <w:t>160.</w:t>
      </w:r>
      <w:r w:rsidR="0025019F">
        <w:t>APPENDIX B</w:t>
      </w:r>
      <w:r w:rsidR="0025019F">
        <w:tab/>
        <w:t xml:space="preserve">Mortgage Ratio Worksheet </w:t>
      </w:r>
      <w:r w:rsidR="006941D1">
        <w:t>(Repealed)</w:t>
      </w:r>
    </w:p>
    <w:sectPr w:rsidR="0025019F" w:rsidSect="002F364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B8F"/>
    <w:rsid w:val="00053968"/>
    <w:rsid w:val="00077D03"/>
    <w:rsid w:val="000B41BF"/>
    <w:rsid w:val="001A01C0"/>
    <w:rsid w:val="00227F45"/>
    <w:rsid w:val="00244671"/>
    <w:rsid w:val="0025019F"/>
    <w:rsid w:val="00255A29"/>
    <w:rsid w:val="002E515B"/>
    <w:rsid w:val="002F364A"/>
    <w:rsid w:val="00320257"/>
    <w:rsid w:val="0035048F"/>
    <w:rsid w:val="003527D8"/>
    <w:rsid w:val="0038040C"/>
    <w:rsid w:val="003947B2"/>
    <w:rsid w:val="003B3EF7"/>
    <w:rsid w:val="003F1FA0"/>
    <w:rsid w:val="00402178"/>
    <w:rsid w:val="0050227E"/>
    <w:rsid w:val="00512B8F"/>
    <w:rsid w:val="005304AD"/>
    <w:rsid w:val="005C7116"/>
    <w:rsid w:val="005D66C0"/>
    <w:rsid w:val="0061435E"/>
    <w:rsid w:val="0062777E"/>
    <w:rsid w:val="0069327C"/>
    <w:rsid w:val="006941D1"/>
    <w:rsid w:val="007A2B1F"/>
    <w:rsid w:val="007F28F7"/>
    <w:rsid w:val="00AC736E"/>
    <w:rsid w:val="00C911B4"/>
    <w:rsid w:val="00D451A5"/>
    <w:rsid w:val="00E4477D"/>
    <w:rsid w:val="00ED40B2"/>
    <w:rsid w:val="00F731BA"/>
    <w:rsid w:val="00FD0A2E"/>
    <w:rsid w:val="00FE7530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1292A"/>
  <w15:docId w15:val="{D8EA3ED4-83F1-447F-AADB-880805B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LambTR</dc:creator>
  <cp:keywords/>
  <dc:description/>
  <cp:lastModifiedBy>Bockewitz, Crystal K.</cp:lastModifiedBy>
  <cp:revision>2</cp:revision>
  <dcterms:created xsi:type="dcterms:W3CDTF">2025-03-07T20:12:00Z</dcterms:created>
  <dcterms:modified xsi:type="dcterms:W3CDTF">2025-03-07T20:12:00Z</dcterms:modified>
</cp:coreProperties>
</file>