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30" w:rsidRDefault="00223130" w:rsidP="00243A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AAC" w:rsidRPr="00243AAC" w:rsidRDefault="00243AAC" w:rsidP="00243AAC">
      <w:pPr>
        <w:widowControl w:val="0"/>
        <w:autoSpaceDE w:val="0"/>
        <w:autoSpaceDN w:val="0"/>
        <w:adjustRightInd w:val="0"/>
      </w:pPr>
      <w:r w:rsidRPr="00243AAC">
        <w:t xml:space="preserve">AUTHORITY: </w:t>
      </w:r>
      <w:r w:rsidR="00223130">
        <w:t xml:space="preserve"> </w:t>
      </w:r>
      <w:r w:rsidRPr="00243AAC">
        <w:t xml:space="preserve">Implementing and authorized by the Debt Settlement Consumer Protection Act </w:t>
      </w:r>
      <w:r w:rsidR="00AD4862">
        <w:t>[225 ILCS 429]</w:t>
      </w:r>
      <w:r w:rsidRPr="00243AAC">
        <w:t>.</w:t>
      </w:r>
    </w:p>
    <w:sectPr w:rsidR="00243AAC" w:rsidRPr="00243AA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81" w:rsidRDefault="00CB4D81">
      <w:r>
        <w:separator/>
      </w:r>
    </w:p>
  </w:endnote>
  <w:endnote w:type="continuationSeparator" w:id="0">
    <w:p w:rsidR="00CB4D81" w:rsidRDefault="00CB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81" w:rsidRDefault="00CB4D81">
      <w:r>
        <w:separator/>
      </w:r>
    </w:p>
  </w:footnote>
  <w:footnote w:type="continuationSeparator" w:id="0">
    <w:p w:rsidR="00CB4D81" w:rsidRDefault="00CB4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AA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DDC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130"/>
    <w:rsid w:val="00224D66"/>
    <w:rsid w:val="00225354"/>
    <w:rsid w:val="0022658A"/>
    <w:rsid w:val="0023173C"/>
    <w:rsid w:val="002324A0"/>
    <w:rsid w:val="002325F1"/>
    <w:rsid w:val="00235BC5"/>
    <w:rsid w:val="002375DD"/>
    <w:rsid w:val="00243AAC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A76D8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67F4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4862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4D81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875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