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D13" w:rsidRDefault="00146D13" w:rsidP="00AE09F0">
      <w:pPr>
        <w:rPr>
          <w:b/>
        </w:rPr>
      </w:pPr>
    </w:p>
    <w:p w:rsidR="00AE09F0" w:rsidRPr="00146D13" w:rsidRDefault="00AE09F0" w:rsidP="00AE09F0">
      <w:pPr>
        <w:rPr>
          <w:b/>
        </w:rPr>
      </w:pPr>
      <w:r w:rsidRPr="00146D13">
        <w:rPr>
          <w:b/>
        </w:rPr>
        <w:t xml:space="preserve">Section </w:t>
      </w:r>
      <w:r w:rsidR="00772DAF">
        <w:rPr>
          <w:b/>
        </w:rPr>
        <w:t>1600</w:t>
      </w:r>
      <w:r w:rsidRPr="00146D13">
        <w:rPr>
          <w:b/>
        </w:rPr>
        <w:t>.205</w:t>
      </w:r>
      <w:r w:rsidR="00146D13">
        <w:rPr>
          <w:b/>
        </w:rPr>
        <w:t xml:space="preserve">  </w:t>
      </w:r>
      <w:r w:rsidRPr="00146D13">
        <w:rPr>
          <w:b/>
        </w:rPr>
        <w:t>Applicability</w:t>
      </w:r>
    </w:p>
    <w:p w:rsidR="00AE09F0" w:rsidRPr="00AE09F0" w:rsidRDefault="00AE09F0" w:rsidP="00AE09F0"/>
    <w:p w:rsidR="00AE09F0" w:rsidRPr="00AE09F0" w:rsidRDefault="00AE09F0" w:rsidP="00146D13">
      <w:pPr>
        <w:ind w:left="1440" w:hanging="720"/>
      </w:pPr>
      <w:r w:rsidRPr="00AE09F0">
        <w:t>a)</w:t>
      </w:r>
      <w:r w:rsidRPr="00AE09F0">
        <w:tab/>
        <w:t xml:space="preserve">Subpart B applies to persons </w:t>
      </w:r>
      <w:r w:rsidR="009A7747">
        <w:t>required under Board rules to perform</w:t>
      </w:r>
      <w:r w:rsidRPr="00AE09F0">
        <w:t xml:space="preserve"> response actions </w:t>
      </w:r>
      <w:r w:rsidR="009A7747">
        <w:t>for soil and groundwater contamination.  The</w:t>
      </w:r>
      <w:r w:rsidR="00912FD0">
        <w:t xml:space="preserve"> </w:t>
      </w:r>
      <w:r w:rsidRPr="00AE09F0">
        <w:t xml:space="preserve">standards and requirements of this Subpart </w:t>
      </w:r>
      <w:r w:rsidR="009A7747">
        <w:t>apply if, as part of the response action,</w:t>
      </w:r>
      <w:r w:rsidRPr="00AE09F0">
        <w:t xml:space="preserve"> a well survey is required to determine the existence and location of potable water supply wells.  </w:t>
      </w:r>
      <w:r w:rsidR="009A7747">
        <w:t>The</w:t>
      </w:r>
      <w:r w:rsidR="00A11B3D">
        <w:t xml:space="preserve"> </w:t>
      </w:r>
      <w:r w:rsidRPr="00AE09F0">
        <w:t xml:space="preserve">person </w:t>
      </w:r>
      <w:r w:rsidR="009A7747">
        <w:t xml:space="preserve">performing the well survey must </w:t>
      </w:r>
      <w:r w:rsidRPr="00AE09F0">
        <w:t>also identify and locate setback zones and regulated recharge areas associated with the wells.</w:t>
      </w:r>
    </w:p>
    <w:p w:rsidR="00AE09F0" w:rsidRPr="00AE09F0" w:rsidRDefault="00AE09F0" w:rsidP="00AE09F0"/>
    <w:p w:rsidR="00AE09F0" w:rsidRPr="00AE09F0" w:rsidRDefault="00AE09F0" w:rsidP="00146D13">
      <w:pPr>
        <w:ind w:left="2160" w:hanging="720"/>
      </w:pPr>
      <w:r w:rsidRPr="00AE09F0">
        <w:t>1)</w:t>
      </w:r>
      <w:r w:rsidRPr="00AE09F0">
        <w:tab/>
        <w:t>Subpart B does not contain an independent requirement to perform a potable water supply well survey.  If Board rules governing</w:t>
      </w:r>
      <w:r w:rsidR="00772DAF">
        <w:t xml:space="preserve"> the response action require</w:t>
      </w:r>
      <w:r w:rsidRPr="00AE09F0">
        <w:t xml:space="preserve"> a well survey as part of the response action, Subpart B sets forth the minimum standards and requirements </w:t>
      </w:r>
      <w:r w:rsidR="009A7747">
        <w:t>for</w:t>
      </w:r>
      <w:r w:rsidRPr="00AE09F0">
        <w:t xml:space="preserve"> performing that well survey and </w:t>
      </w:r>
      <w:r w:rsidR="009A7747">
        <w:t>documenting it</w:t>
      </w:r>
      <w:r w:rsidRPr="00AE09F0">
        <w:t xml:space="preserve"> for submission to the Agency.  </w:t>
      </w:r>
      <w:r w:rsidR="009A7747">
        <w:t>The Board's response action rules also govern</w:t>
      </w:r>
      <w:r w:rsidRPr="00AE09F0">
        <w:t xml:space="preserve"> submission and review of well survey documentation and appeals of Agency final determinations </w:t>
      </w:r>
      <w:r w:rsidR="009A7747">
        <w:t>regarding</w:t>
      </w:r>
      <w:r w:rsidRPr="00AE09F0">
        <w:t xml:space="preserve"> well survey procedures and reporting.</w:t>
      </w:r>
    </w:p>
    <w:p w:rsidR="00AE09F0" w:rsidRPr="00AE09F0" w:rsidRDefault="00AE09F0" w:rsidP="00AE09F0"/>
    <w:p w:rsidR="00AE09F0" w:rsidRPr="00AE09F0" w:rsidRDefault="00AE09F0" w:rsidP="00146D13">
      <w:pPr>
        <w:ind w:left="2160" w:hanging="720"/>
      </w:pPr>
      <w:r w:rsidRPr="00AE09F0">
        <w:t>2)</w:t>
      </w:r>
      <w:r w:rsidRPr="00AE09F0">
        <w:tab/>
        <w:t>Board rules requiring potable water supply well surveys as part of response actions may supersede the requirements of Subpart B only to the extent their express provisions are equivalent to</w:t>
      </w:r>
      <w:r w:rsidR="009A7747">
        <w:t>,</w:t>
      </w:r>
      <w:r w:rsidRPr="00AE09F0">
        <w:t xml:space="preserve"> or more stringent than</w:t>
      </w:r>
      <w:r w:rsidR="009A7747">
        <w:t>,</w:t>
      </w:r>
      <w:r w:rsidRPr="00AE09F0">
        <w:t xml:space="preserve"> the standards and requirements of this Subpart.</w:t>
      </w:r>
    </w:p>
    <w:p w:rsidR="00AE09F0" w:rsidRPr="00AE09F0" w:rsidRDefault="00AE09F0" w:rsidP="00CB707F"/>
    <w:p w:rsidR="00AE09F0" w:rsidRDefault="00CB707F" w:rsidP="00146D13">
      <w:pPr>
        <w:ind w:left="1440" w:hanging="720"/>
      </w:pPr>
      <w:r>
        <w:t>b</w:t>
      </w:r>
      <w:r w:rsidR="00AE09F0" w:rsidRPr="00AE09F0">
        <w:t>)</w:t>
      </w:r>
      <w:r w:rsidR="00AE09F0" w:rsidRPr="00AE09F0">
        <w:tab/>
        <w:t>Nothing in Subpart B is intended to prohibit the use of all or some of the standards and requirements set forth in this Subpart in other rules or contexts as authorized by those rules, Board or court orders, or other applicable law.</w:t>
      </w:r>
    </w:p>
    <w:p w:rsidR="00CB707F" w:rsidRDefault="00CB707F" w:rsidP="00E13291">
      <w:bookmarkStart w:id="0" w:name="_GoBack"/>
      <w:bookmarkEnd w:id="0"/>
    </w:p>
    <w:p w:rsidR="00CB707F" w:rsidRPr="00AE09F0" w:rsidRDefault="00CB707F" w:rsidP="00146D13">
      <w:pPr>
        <w:ind w:left="1440" w:hanging="720"/>
      </w:pPr>
      <w:r>
        <w:t xml:space="preserve">(Source:  Amended at 43 Ill. Reg. </w:t>
      </w:r>
      <w:r w:rsidR="00B602BB">
        <w:t>11637</w:t>
      </w:r>
      <w:r>
        <w:t xml:space="preserve">, effective </w:t>
      </w:r>
      <w:r w:rsidR="00B602BB">
        <w:t>September 25, 2019</w:t>
      </w:r>
      <w:r>
        <w:t>)</w:t>
      </w:r>
    </w:p>
    <w:sectPr w:rsidR="00CB707F" w:rsidRPr="00AE09F0"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2B22" w:rsidRDefault="00612B22">
      <w:r>
        <w:separator/>
      </w:r>
    </w:p>
  </w:endnote>
  <w:endnote w:type="continuationSeparator" w:id="0">
    <w:p w:rsidR="00612B22" w:rsidRDefault="00612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2B22" w:rsidRDefault="00612B22">
      <w:r>
        <w:separator/>
      </w:r>
    </w:p>
  </w:footnote>
  <w:footnote w:type="continuationSeparator" w:id="0">
    <w:p w:rsidR="00612B22" w:rsidRDefault="00612B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0E0C37"/>
    <w:rsid w:val="000E5AB9"/>
    <w:rsid w:val="00146D13"/>
    <w:rsid w:val="00147261"/>
    <w:rsid w:val="00173B90"/>
    <w:rsid w:val="00187DF5"/>
    <w:rsid w:val="001C7D95"/>
    <w:rsid w:val="001E3074"/>
    <w:rsid w:val="00210783"/>
    <w:rsid w:val="00225354"/>
    <w:rsid w:val="002524EC"/>
    <w:rsid w:val="00260DAD"/>
    <w:rsid w:val="00271D6C"/>
    <w:rsid w:val="00292C0A"/>
    <w:rsid w:val="002A643F"/>
    <w:rsid w:val="00337CEB"/>
    <w:rsid w:val="00367A2E"/>
    <w:rsid w:val="00382A95"/>
    <w:rsid w:val="003B23A4"/>
    <w:rsid w:val="003F3A28"/>
    <w:rsid w:val="003F5FD7"/>
    <w:rsid w:val="00431CFE"/>
    <w:rsid w:val="00465372"/>
    <w:rsid w:val="004D73D3"/>
    <w:rsid w:val="004F44A2"/>
    <w:rsid w:val="005001C5"/>
    <w:rsid w:val="00500C4C"/>
    <w:rsid w:val="0052308E"/>
    <w:rsid w:val="00530BE1"/>
    <w:rsid w:val="00542E97"/>
    <w:rsid w:val="00545A1C"/>
    <w:rsid w:val="0056157E"/>
    <w:rsid w:val="0056501E"/>
    <w:rsid w:val="00612B22"/>
    <w:rsid w:val="006205BF"/>
    <w:rsid w:val="006541CA"/>
    <w:rsid w:val="00662FFA"/>
    <w:rsid w:val="006A2114"/>
    <w:rsid w:val="007335B8"/>
    <w:rsid w:val="00772DAF"/>
    <w:rsid w:val="00776784"/>
    <w:rsid w:val="00780733"/>
    <w:rsid w:val="007D406F"/>
    <w:rsid w:val="008271B1"/>
    <w:rsid w:val="00837F88"/>
    <w:rsid w:val="0084781C"/>
    <w:rsid w:val="008E3F66"/>
    <w:rsid w:val="0090031D"/>
    <w:rsid w:val="00912FD0"/>
    <w:rsid w:val="00932B5E"/>
    <w:rsid w:val="00935A8C"/>
    <w:rsid w:val="0098276C"/>
    <w:rsid w:val="009A2E2D"/>
    <w:rsid w:val="009A7747"/>
    <w:rsid w:val="00A11B3D"/>
    <w:rsid w:val="00A174BB"/>
    <w:rsid w:val="00A2265D"/>
    <w:rsid w:val="00A24A32"/>
    <w:rsid w:val="00A600AA"/>
    <w:rsid w:val="00AE09F0"/>
    <w:rsid w:val="00AE1744"/>
    <w:rsid w:val="00AE5547"/>
    <w:rsid w:val="00B35D67"/>
    <w:rsid w:val="00B516F7"/>
    <w:rsid w:val="00B602BB"/>
    <w:rsid w:val="00B71177"/>
    <w:rsid w:val="00BF2FBB"/>
    <w:rsid w:val="00BF4F52"/>
    <w:rsid w:val="00BF5EF1"/>
    <w:rsid w:val="00C4537A"/>
    <w:rsid w:val="00CB127F"/>
    <w:rsid w:val="00CB707F"/>
    <w:rsid w:val="00CC13F9"/>
    <w:rsid w:val="00CD3723"/>
    <w:rsid w:val="00CE7962"/>
    <w:rsid w:val="00CF350D"/>
    <w:rsid w:val="00D12F95"/>
    <w:rsid w:val="00D55B37"/>
    <w:rsid w:val="00D707FD"/>
    <w:rsid w:val="00D93C67"/>
    <w:rsid w:val="00DC0F54"/>
    <w:rsid w:val="00DD54D4"/>
    <w:rsid w:val="00DF3FCF"/>
    <w:rsid w:val="00E13291"/>
    <w:rsid w:val="00E310D5"/>
    <w:rsid w:val="00E4449C"/>
    <w:rsid w:val="00E667E1"/>
    <w:rsid w:val="00E7288E"/>
    <w:rsid w:val="00EB265D"/>
    <w:rsid w:val="00EB424E"/>
    <w:rsid w:val="00EE3BBD"/>
    <w:rsid w:val="00EF700E"/>
    <w:rsid w:val="00F43DEE"/>
    <w:rsid w:val="00F53B0A"/>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C9DC722-6344-4A77-A6E2-C457CF48E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3">
    <w:name w:val="Body Text Indent 3"/>
    <w:basedOn w:val="Normal"/>
    <w:rsid w:val="00AE09F0"/>
    <w:pPr>
      <w:ind w:left="1440" w:hanging="720"/>
    </w:pPr>
    <w:rPr>
      <w:rFonts w:ascii="CG Times" w:hAnsi="CG Time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17876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238</Words>
  <Characters>1360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Lane, Arlene L.</cp:lastModifiedBy>
  <cp:revision>5</cp:revision>
  <dcterms:created xsi:type="dcterms:W3CDTF">2019-09-25T21:13:00Z</dcterms:created>
  <dcterms:modified xsi:type="dcterms:W3CDTF">2019-10-08T21:12:00Z</dcterms:modified>
</cp:coreProperties>
</file>