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5B" w:rsidRDefault="002C245B" w:rsidP="002C245B">
      <w:pPr>
        <w:widowControl w:val="0"/>
        <w:autoSpaceDE w:val="0"/>
        <w:autoSpaceDN w:val="0"/>
        <w:adjustRightInd w:val="0"/>
      </w:pPr>
      <w:bookmarkStart w:id="0" w:name="_GoBack"/>
      <w:bookmarkEnd w:id="0"/>
    </w:p>
    <w:p w:rsidR="002C245B" w:rsidRDefault="002C245B" w:rsidP="002C245B">
      <w:pPr>
        <w:widowControl w:val="0"/>
        <w:autoSpaceDE w:val="0"/>
        <w:autoSpaceDN w:val="0"/>
        <w:adjustRightInd w:val="0"/>
      </w:pPr>
      <w:r>
        <w:rPr>
          <w:b/>
          <w:bCs/>
        </w:rPr>
        <w:t>Section 1450.103  Retention of Records</w:t>
      </w:r>
      <w:r>
        <w:t xml:space="preserve"> </w:t>
      </w:r>
    </w:p>
    <w:p w:rsidR="002C245B" w:rsidRDefault="002C245B" w:rsidP="002C245B">
      <w:pPr>
        <w:widowControl w:val="0"/>
        <w:autoSpaceDE w:val="0"/>
        <w:autoSpaceDN w:val="0"/>
        <w:adjustRightInd w:val="0"/>
      </w:pPr>
    </w:p>
    <w:p w:rsidR="002C245B" w:rsidRDefault="002C245B" w:rsidP="002C245B">
      <w:pPr>
        <w:widowControl w:val="0"/>
        <w:autoSpaceDE w:val="0"/>
        <w:autoSpaceDN w:val="0"/>
        <w:adjustRightInd w:val="0"/>
      </w:pPr>
      <w:r>
        <w:t xml:space="preserve">Copies of all records required to be kept under this Part shall be retained by the transporter for three years and shall be made available at the transporter's principal place of business in Illinois or corporate headquarters during normal business hours for inspection and photocopying by the Agency. </w:t>
      </w:r>
    </w:p>
    <w:sectPr w:rsidR="002C245B" w:rsidSect="002C24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45B"/>
    <w:rsid w:val="002C245B"/>
    <w:rsid w:val="005C3366"/>
    <w:rsid w:val="00C13DFF"/>
    <w:rsid w:val="00DA3753"/>
    <w:rsid w:val="00E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2012-06-21T22:56:00Z</dcterms:created>
  <dcterms:modified xsi:type="dcterms:W3CDTF">2012-06-21T22:56:00Z</dcterms:modified>
</cp:coreProperties>
</file>