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8E9" w:rsidRDefault="00F778E9" w:rsidP="00F778E9">
      <w:pPr>
        <w:widowControl w:val="0"/>
        <w:autoSpaceDE w:val="0"/>
        <w:autoSpaceDN w:val="0"/>
        <w:adjustRightInd w:val="0"/>
      </w:pPr>
    </w:p>
    <w:p w:rsidR="00F778E9" w:rsidRDefault="00F778E9" w:rsidP="00F778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1422.111  Design and Operating Standards and Criteria</w:t>
      </w:r>
      <w:r>
        <w:t xml:space="preserve"> </w:t>
      </w:r>
    </w:p>
    <w:p w:rsidR="00F778E9" w:rsidRDefault="00F778E9" w:rsidP="00F778E9">
      <w:pPr>
        <w:widowControl w:val="0"/>
        <w:autoSpaceDE w:val="0"/>
        <w:autoSpaceDN w:val="0"/>
        <w:adjustRightInd w:val="0"/>
      </w:pPr>
    </w:p>
    <w:p w:rsidR="00D941CE" w:rsidRPr="00AB17BC" w:rsidRDefault="00D941CE" w:rsidP="00D941C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Pr="00AB17BC">
        <w:rPr>
          <w:iCs/>
        </w:rPr>
        <w:t xml:space="preserve">Any person who stores </w:t>
      </w:r>
      <w:proofErr w:type="spellStart"/>
      <w:r w:rsidRPr="00AB17BC">
        <w:t>PIMW</w:t>
      </w:r>
      <w:proofErr w:type="spellEnd"/>
      <w:r w:rsidRPr="00AB17BC">
        <w:rPr>
          <w:iCs/>
        </w:rPr>
        <w:t xml:space="preserve"> prior to treatment or disposal on-site or transport off-site must comply with the following:</w:t>
      </w:r>
      <w:r w:rsidRPr="00AB17BC">
        <w:t xml:space="preserve"> </w:t>
      </w:r>
    </w:p>
    <w:p w:rsidR="00D941CE" w:rsidRPr="00AB17BC" w:rsidRDefault="00D941CE" w:rsidP="00A65F5C">
      <w:pPr>
        <w:widowControl w:val="0"/>
        <w:autoSpaceDE w:val="0"/>
        <w:autoSpaceDN w:val="0"/>
        <w:adjustRightInd w:val="0"/>
      </w:pPr>
    </w:p>
    <w:p w:rsidR="00D941CE" w:rsidRPr="00AB17BC" w:rsidRDefault="00D941CE" w:rsidP="00D941CE">
      <w:pPr>
        <w:widowControl w:val="0"/>
        <w:autoSpaceDE w:val="0"/>
        <w:autoSpaceDN w:val="0"/>
        <w:adjustRightInd w:val="0"/>
        <w:ind w:left="2160" w:hanging="720"/>
      </w:pPr>
      <w:r w:rsidRPr="00AB17BC">
        <w:t>1)</w:t>
      </w:r>
      <w:r w:rsidRPr="00AB17BC">
        <w:tab/>
      </w:r>
      <w:r w:rsidRPr="00AB17BC">
        <w:rPr>
          <w:iCs/>
        </w:rPr>
        <w:t xml:space="preserve">Store </w:t>
      </w:r>
      <w:proofErr w:type="spellStart"/>
      <w:r w:rsidRPr="00AB17BC">
        <w:t>PIMW</w:t>
      </w:r>
      <w:proofErr w:type="spellEnd"/>
      <w:r w:rsidRPr="00AB17BC">
        <w:rPr>
          <w:iCs/>
        </w:rPr>
        <w:t xml:space="preserve"> in a manner and location that maintains the integrity of the packaging and provides protection from water, rain, and wind.</w:t>
      </w:r>
      <w:r w:rsidRPr="00AB17BC">
        <w:t xml:space="preserve"> </w:t>
      </w:r>
    </w:p>
    <w:p w:rsidR="00D941CE" w:rsidRPr="00AB17BC" w:rsidRDefault="00D941CE" w:rsidP="00A65F5C">
      <w:pPr>
        <w:widowControl w:val="0"/>
        <w:autoSpaceDE w:val="0"/>
        <w:autoSpaceDN w:val="0"/>
        <w:adjustRightInd w:val="0"/>
      </w:pPr>
    </w:p>
    <w:p w:rsidR="00D941CE" w:rsidRPr="00AB17BC" w:rsidRDefault="00D941CE" w:rsidP="00D941CE">
      <w:pPr>
        <w:widowControl w:val="0"/>
        <w:autoSpaceDE w:val="0"/>
        <w:autoSpaceDN w:val="0"/>
        <w:adjustRightInd w:val="0"/>
        <w:ind w:left="2160" w:hanging="720"/>
      </w:pPr>
      <w:r w:rsidRPr="00AB17BC">
        <w:t>2)</w:t>
      </w:r>
      <w:r w:rsidRPr="00AB17BC">
        <w:tab/>
      </w:r>
      <w:r w:rsidRPr="00AB17BC">
        <w:rPr>
          <w:iCs/>
        </w:rPr>
        <w:t xml:space="preserve">Maintain </w:t>
      </w:r>
      <w:proofErr w:type="spellStart"/>
      <w:r w:rsidRPr="00AB17BC">
        <w:t>PIMW</w:t>
      </w:r>
      <w:proofErr w:type="spellEnd"/>
      <w:r w:rsidRPr="00AB17BC">
        <w:rPr>
          <w:iCs/>
        </w:rPr>
        <w:t xml:space="preserve"> in a </w:t>
      </w:r>
      <w:proofErr w:type="spellStart"/>
      <w:r w:rsidRPr="00AB17BC">
        <w:rPr>
          <w:iCs/>
        </w:rPr>
        <w:t>nonputrescent</w:t>
      </w:r>
      <w:proofErr w:type="spellEnd"/>
      <w:r w:rsidRPr="00AB17BC">
        <w:rPr>
          <w:iCs/>
        </w:rPr>
        <w:t xml:space="preserve"> state, using refrigeration when necessary.</w:t>
      </w:r>
      <w:r w:rsidRPr="00AB17BC">
        <w:t xml:space="preserve"> </w:t>
      </w:r>
    </w:p>
    <w:p w:rsidR="00D941CE" w:rsidRPr="00AB17BC" w:rsidRDefault="00D941CE" w:rsidP="00A65F5C">
      <w:pPr>
        <w:widowControl w:val="0"/>
        <w:autoSpaceDE w:val="0"/>
        <w:autoSpaceDN w:val="0"/>
        <w:adjustRightInd w:val="0"/>
      </w:pPr>
    </w:p>
    <w:p w:rsidR="00D941CE" w:rsidRPr="00AB17BC" w:rsidRDefault="00D941CE" w:rsidP="00D941CE">
      <w:pPr>
        <w:widowControl w:val="0"/>
        <w:autoSpaceDE w:val="0"/>
        <w:autoSpaceDN w:val="0"/>
        <w:adjustRightInd w:val="0"/>
        <w:ind w:left="2160" w:hanging="720"/>
      </w:pPr>
      <w:r w:rsidRPr="00AB17BC">
        <w:t>3)</w:t>
      </w:r>
      <w:r w:rsidRPr="00AB17BC">
        <w:tab/>
      </w:r>
      <w:r w:rsidRPr="00AB17BC">
        <w:rPr>
          <w:iCs/>
        </w:rPr>
        <w:t xml:space="preserve">Lock the outdoor storage areas containing </w:t>
      </w:r>
      <w:proofErr w:type="spellStart"/>
      <w:r w:rsidRPr="00AB17BC">
        <w:t>PIMW</w:t>
      </w:r>
      <w:proofErr w:type="spellEnd"/>
      <w:r w:rsidRPr="00AB17BC">
        <w:rPr>
          <w:iCs/>
        </w:rPr>
        <w:t xml:space="preserve"> to prevent unauthorized access.</w:t>
      </w:r>
      <w:r w:rsidRPr="00AB17BC">
        <w:t xml:space="preserve"> </w:t>
      </w:r>
    </w:p>
    <w:p w:rsidR="00D941CE" w:rsidRPr="00AB17BC" w:rsidRDefault="00D941CE" w:rsidP="00A65F5C">
      <w:pPr>
        <w:widowControl w:val="0"/>
        <w:autoSpaceDE w:val="0"/>
        <w:autoSpaceDN w:val="0"/>
        <w:adjustRightInd w:val="0"/>
      </w:pPr>
    </w:p>
    <w:p w:rsidR="00D941CE" w:rsidRPr="00AB17BC" w:rsidRDefault="00D941CE" w:rsidP="00D941CE">
      <w:pPr>
        <w:widowControl w:val="0"/>
        <w:autoSpaceDE w:val="0"/>
        <w:autoSpaceDN w:val="0"/>
        <w:adjustRightInd w:val="0"/>
        <w:ind w:left="2160" w:hanging="720"/>
      </w:pPr>
      <w:r w:rsidRPr="00AB17BC">
        <w:t>4)</w:t>
      </w:r>
      <w:r w:rsidRPr="00AB17BC">
        <w:tab/>
      </w:r>
      <w:r w:rsidRPr="00AB17BC">
        <w:rPr>
          <w:iCs/>
        </w:rPr>
        <w:t>Limit access to on-site storage areas to authorized employees.</w:t>
      </w:r>
      <w:r w:rsidRPr="00AB17BC">
        <w:t xml:space="preserve"> </w:t>
      </w:r>
    </w:p>
    <w:p w:rsidR="00D941CE" w:rsidRPr="00AB17BC" w:rsidRDefault="00D941CE" w:rsidP="00A65F5C">
      <w:pPr>
        <w:widowControl w:val="0"/>
        <w:autoSpaceDE w:val="0"/>
        <w:autoSpaceDN w:val="0"/>
        <w:adjustRightInd w:val="0"/>
      </w:pPr>
    </w:p>
    <w:p w:rsidR="00D941CE" w:rsidRPr="00AB17BC" w:rsidRDefault="00D941CE" w:rsidP="00D941CE">
      <w:pPr>
        <w:widowControl w:val="0"/>
        <w:autoSpaceDE w:val="0"/>
        <w:autoSpaceDN w:val="0"/>
        <w:adjustRightInd w:val="0"/>
        <w:ind w:left="2160" w:hanging="720"/>
      </w:pPr>
      <w:r w:rsidRPr="00AB17BC">
        <w:t>5)</w:t>
      </w:r>
      <w:r w:rsidRPr="00AB17BC">
        <w:tab/>
      </w:r>
      <w:r w:rsidRPr="00AB17BC">
        <w:rPr>
          <w:iCs/>
        </w:rPr>
        <w:t xml:space="preserve">Store </w:t>
      </w:r>
      <w:proofErr w:type="spellStart"/>
      <w:r w:rsidRPr="00AB17BC">
        <w:t>PIMW</w:t>
      </w:r>
      <w:proofErr w:type="spellEnd"/>
      <w:r w:rsidRPr="00AB17BC">
        <w:rPr>
          <w:iCs/>
        </w:rPr>
        <w:t xml:space="preserve"> in a manner that affords protection from animals and does not provide a breeding place or food source for</w:t>
      </w:r>
      <w:r w:rsidRPr="00AB17BC">
        <w:t xml:space="preserve"> vectors.  </w:t>
      </w:r>
    </w:p>
    <w:p w:rsidR="00D941CE" w:rsidRPr="00AB17BC" w:rsidRDefault="00D941CE" w:rsidP="00A65F5C">
      <w:pPr>
        <w:widowControl w:val="0"/>
        <w:autoSpaceDE w:val="0"/>
        <w:autoSpaceDN w:val="0"/>
        <w:adjustRightInd w:val="0"/>
      </w:pPr>
    </w:p>
    <w:p w:rsidR="00F778E9" w:rsidRDefault="00F778E9" w:rsidP="00F778E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proofErr w:type="spellStart"/>
      <w:r>
        <w:t>PIMW</w:t>
      </w:r>
      <w:proofErr w:type="spellEnd"/>
      <w:r>
        <w:t xml:space="preserve"> packages must not be compacted or subjected to stress that compromises the integrity of the container.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F778E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Multiple generators in the same building may store their </w:t>
      </w:r>
      <w:proofErr w:type="spellStart"/>
      <w:r>
        <w:t>PIMW</w:t>
      </w:r>
      <w:proofErr w:type="spellEnd"/>
      <w:r>
        <w:t xml:space="preserve"> packages in a common storage area.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F778E9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D81BB8">
        <w:t>Clean reusable</w:t>
      </w:r>
      <w:r>
        <w:t xml:space="preserve"> </w:t>
      </w:r>
      <w:proofErr w:type="spellStart"/>
      <w:r>
        <w:t>PIMW</w:t>
      </w:r>
      <w:proofErr w:type="spellEnd"/>
      <w:r>
        <w:t xml:space="preserve"> containers or facility equipment (e.g., carts, squeegees</w:t>
      </w:r>
      <w:r w:rsidR="004247FA">
        <w:t>,</w:t>
      </w:r>
      <w:r>
        <w:t xml:space="preserve"> or shovels) </w:t>
      </w:r>
      <w:r w:rsidR="004247FA">
        <w:t>that</w:t>
      </w:r>
      <w:r>
        <w:t xml:space="preserve"> are visually contaminated with </w:t>
      </w:r>
      <w:proofErr w:type="spellStart"/>
      <w:r>
        <w:t>PIMW</w:t>
      </w:r>
      <w:proofErr w:type="spellEnd"/>
      <w:r>
        <w:t xml:space="preserve"> in a designated area in </w:t>
      </w:r>
      <w:r w:rsidR="00D81BB8">
        <w:t>compliance</w:t>
      </w:r>
      <w:r>
        <w:t xml:space="preserve"> with 35 Ill. Adm. Code 1420.107.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F778E9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</w:r>
      <w:r w:rsidR="00390DEA">
        <w:t>Manage residues</w:t>
      </w:r>
      <w:r>
        <w:t xml:space="preserve"> from cleaning a </w:t>
      </w:r>
      <w:proofErr w:type="spellStart"/>
      <w:r>
        <w:t>PIMW</w:t>
      </w:r>
      <w:proofErr w:type="spellEnd"/>
      <w:r>
        <w:t xml:space="preserve"> contaminated container, equipment</w:t>
      </w:r>
      <w:r w:rsidR="00390DEA">
        <w:t>,</w:t>
      </w:r>
      <w:r>
        <w:t xml:space="preserve"> or work surface under this Subtitle, except when directly discharged into a sanitary or combined sewer in </w:t>
      </w:r>
      <w:r w:rsidR="00390DEA">
        <w:t xml:space="preserve">compliance with 35 Ill. Adm. Code </w:t>
      </w:r>
      <w:r>
        <w:t xml:space="preserve">Subtitle C.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390DEA">
      <w:pPr>
        <w:widowControl w:val="0"/>
        <w:autoSpaceDE w:val="0"/>
        <w:autoSpaceDN w:val="0"/>
        <w:adjustRightInd w:val="0"/>
        <w:ind w:left="2160"/>
      </w:pPr>
      <w:r>
        <w:t xml:space="preserve">BOARD NOTE:  Interested persons should note that </w:t>
      </w:r>
      <w:r w:rsidR="00390DEA">
        <w:t xml:space="preserve">local government units can regulate </w:t>
      </w:r>
      <w:r>
        <w:t xml:space="preserve">discharges to sewer systems.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8D2006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</w:r>
      <w:r w:rsidR="00390DEA">
        <w:t>Retain copies</w:t>
      </w:r>
      <w:r>
        <w:t xml:space="preserve"> of all </w:t>
      </w:r>
      <w:proofErr w:type="spellStart"/>
      <w:r>
        <w:t>PIMW</w:t>
      </w:r>
      <w:proofErr w:type="spellEnd"/>
      <w:r>
        <w:t xml:space="preserve"> manifests required by 35 Ill. Adm. Code 1420.105 at the storage operation for three years and </w:t>
      </w:r>
      <w:r w:rsidR="00390DEA">
        <w:t>make them</w:t>
      </w:r>
      <w:r>
        <w:t xml:space="preserve"> available at the storage operation during normal business hours for inspection and photocopying by the Agency.  The retention period for </w:t>
      </w:r>
      <w:proofErr w:type="spellStart"/>
      <w:r>
        <w:t>PIMW</w:t>
      </w:r>
      <w:proofErr w:type="spellEnd"/>
      <w:r>
        <w:t xml:space="preserve"> manifests is extended automatically during any unresolved enforcement action </w:t>
      </w:r>
      <w:r w:rsidR="00390DEA">
        <w:t>involving</w:t>
      </w:r>
      <w:r>
        <w:t xml:space="preserve"> the storage operation or as requested in writing by the Agency.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8D2006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>Upon closure of a storage operation, clean the area, equipment</w:t>
      </w:r>
      <w:r w:rsidR="004247FA">
        <w:t>,</w:t>
      </w:r>
      <w:r>
        <w:t xml:space="preserve"> and </w:t>
      </w:r>
      <w:r>
        <w:lastRenderedPageBreak/>
        <w:t xml:space="preserve">structures in </w:t>
      </w:r>
      <w:r w:rsidR="00390DEA">
        <w:t>compliance</w:t>
      </w:r>
      <w:r>
        <w:t xml:space="preserve"> with 35 Ill. Adm. Code 1420.107.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F778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addition to the requirements listed in subsection (a), </w:t>
      </w:r>
      <w:r w:rsidR="00390DEA">
        <w:t xml:space="preserve">the owner or operator of </w:t>
      </w:r>
      <w:proofErr w:type="spellStart"/>
      <w:r w:rsidR="00390DEA">
        <w:t>PIMW</w:t>
      </w:r>
      <w:proofErr w:type="spellEnd"/>
      <w:r w:rsidR="00390DEA">
        <w:t xml:space="preserve"> </w:t>
      </w:r>
      <w:r>
        <w:t xml:space="preserve">storage operations required to have a permit </w:t>
      </w:r>
      <w:r w:rsidR="00390DEA">
        <w:t>by</w:t>
      </w:r>
      <w:r>
        <w:t xml:space="preserve"> 35 Ill. Adm. Code 1420.105 must also comply with the following requirements that the Agency </w:t>
      </w:r>
      <w:r w:rsidR="00390DEA">
        <w:t>will</w:t>
      </w:r>
      <w:r>
        <w:t xml:space="preserve"> review during the permitting process: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F778E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390DEA">
        <w:t>Unless previously weighed by the transporter,</w:t>
      </w:r>
      <w:r>
        <w:t xml:space="preserve"> weigh in pounds the amount of </w:t>
      </w:r>
      <w:proofErr w:type="spellStart"/>
      <w:r>
        <w:t>PIMW</w:t>
      </w:r>
      <w:proofErr w:type="spellEnd"/>
      <w:r>
        <w:t xml:space="preserve"> received, with a device for which certification has been obtained under the Weights and Measures Act [225 </w:t>
      </w:r>
      <w:proofErr w:type="spellStart"/>
      <w:r>
        <w:t>ILCS</w:t>
      </w:r>
      <w:proofErr w:type="spellEnd"/>
      <w:r>
        <w:t xml:space="preserve"> 470].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F778E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90DEA">
        <w:t xml:space="preserve">Store </w:t>
      </w:r>
      <w:proofErr w:type="spellStart"/>
      <w:r>
        <w:t>PIMW</w:t>
      </w:r>
      <w:proofErr w:type="spellEnd"/>
      <w:r>
        <w:t xml:space="preserve"> packages in designated areas to </w:t>
      </w:r>
      <w:r w:rsidR="00080CC9">
        <w:t xml:space="preserve">not </w:t>
      </w:r>
      <w:r>
        <w:t xml:space="preserve">contaminate other waste or materials.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F778E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060822">
        <w:t>Store cardboard</w:t>
      </w:r>
      <w:r>
        <w:t xml:space="preserve"> packages in an enclosed area at an elevation above that of the floor.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F778E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C62854">
        <w:t xml:space="preserve">Store </w:t>
      </w:r>
      <w:proofErr w:type="spellStart"/>
      <w:r>
        <w:t>PIMW</w:t>
      </w:r>
      <w:proofErr w:type="spellEnd"/>
      <w:r>
        <w:t xml:space="preserve"> on a surface that allows drainage and collection of liquids and minimizes exposure to workers and the public.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F778E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C62854">
        <w:t>Maintain adequate</w:t>
      </w:r>
      <w:r>
        <w:t xml:space="preserve"> aisle space between packages</w:t>
      </w:r>
      <w:r w:rsidR="00C62854">
        <w:t>, as specified in the permit,</w:t>
      </w:r>
      <w:r>
        <w:t xml:space="preserve"> to allow inspection of at least one side of each package</w:t>
      </w:r>
      <w:r w:rsidR="00C62854">
        <w:t xml:space="preserve"> and stack packages</w:t>
      </w:r>
      <w:r>
        <w:t xml:space="preserve"> so that labels are readable.  A vehicle containing </w:t>
      </w:r>
      <w:proofErr w:type="spellStart"/>
      <w:r>
        <w:t>PIMW</w:t>
      </w:r>
      <w:proofErr w:type="spellEnd"/>
      <w:r>
        <w:t xml:space="preserve"> is exempt from the aisle space requirement</w:t>
      </w:r>
      <w:r w:rsidR="004247FA">
        <w:t xml:space="preserve"> for a period that does not exceed five calendar days when</w:t>
      </w:r>
      <w:r>
        <w:t xml:space="preserve">: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F778E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4247FA">
        <w:t>Loading</w:t>
      </w:r>
      <w:r>
        <w:t xml:space="preserve"> or unloading a vehicle; or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4247F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4247FA">
        <w:t>A</w:t>
      </w:r>
      <w:r>
        <w:t xml:space="preserve"> fully-loaded vehicle is on a site.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F778E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DE7484">
        <w:t>Use material</w:t>
      </w:r>
      <w:r>
        <w:t xml:space="preserve"> handling equipment designed to maintain the integrity of the package.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DE7484" w:rsidRDefault="00F778E9" w:rsidP="00F778E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DE7484">
        <w:t>Prominently display signs</w:t>
      </w:r>
      <w:r>
        <w:t xml:space="preserve"> identifying the storage operation at the points of access to the secured storage area.  </w:t>
      </w:r>
      <w:r w:rsidR="00DE7484">
        <w:t>The signs must:</w:t>
      </w:r>
    </w:p>
    <w:p w:rsidR="00DE7484" w:rsidRDefault="00DE7484" w:rsidP="00A65F5C">
      <w:pPr>
        <w:widowControl w:val="0"/>
        <w:autoSpaceDE w:val="0"/>
        <w:autoSpaceDN w:val="0"/>
        <w:adjustRightInd w:val="0"/>
      </w:pPr>
    </w:p>
    <w:p w:rsidR="00F778E9" w:rsidRDefault="00DE7484" w:rsidP="00DE748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Display the International Biohazard Symbol as shown in 35 Ill. Adm. Code </w:t>
      </w:r>
      <w:proofErr w:type="spellStart"/>
      <w:r>
        <w:t>1421.Illustration</w:t>
      </w:r>
      <w:proofErr w:type="spellEnd"/>
      <w:r>
        <w:t xml:space="preserve"> A and the word "Biohazard"; and</w:t>
      </w:r>
    </w:p>
    <w:p w:rsidR="00DE7484" w:rsidRDefault="00DE7484" w:rsidP="00A65F5C">
      <w:pPr>
        <w:widowControl w:val="0"/>
        <w:autoSpaceDE w:val="0"/>
        <w:autoSpaceDN w:val="0"/>
        <w:adjustRightInd w:val="0"/>
      </w:pPr>
    </w:p>
    <w:p w:rsidR="00DE7484" w:rsidRDefault="00DE7484" w:rsidP="00DE748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Be marked in lettering that is readable at a minimum distance of five feet.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F778E9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DE7484">
        <w:t>Provide personnel</w:t>
      </w:r>
      <w:r>
        <w:t xml:space="preserve"> training to all staff </w:t>
      </w:r>
      <w:r w:rsidR="00DE7484">
        <w:t xml:space="preserve">annually and </w:t>
      </w:r>
      <w:r>
        <w:t xml:space="preserve">prior to the handling of </w:t>
      </w:r>
      <w:proofErr w:type="spellStart"/>
      <w:r>
        <w:t>PIMW</w:t>
      </w:r>
      <w:proofErr w:type="spellEnd"/>
      <w:r w:rsidR="00DE7484">
        <w:t xml:space="preserve"> that includes</w:t>
      </w:r>
      <w:r>
        <w:t xml:space="preserve"> a thorough explanation of the operating procedures to be taken during normal and emergency situations.  The owner or operator </w:t>
      </w:r>
      <w:r w:rsidR="00DA17EA">
        <w:t>must</w:t>
      </w:r>
      <w:r>
        <w:t xml:space="preserve"> keep records verifying training of personnel.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A8114B" w:rsidRDefault="00F778E9" w:rsidP="00F778E9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</w:r>
      <w:r w:rsidR="00A8114B">
        <w:t>Have</w:t>
      </w:r>
      <w:r>
        <w:t xml:space="preserve"> a written contingency plan</w:t>
      </w:r>
      <w:r w:rsidR="004247FA">
        <w:t>.  The</w:t>
      </w:r>
      <w:r>
        <w:t xml:space="preserve"> applicable sections </w:t>
      </w:r>
      <w:r w:rsidR="001D2636">
        <w:t xml:space="preserve">of that plan </w:t>
      </w:r>
      <w:r>
        <w:t xml:space="preserve">must be implemented </w:t>
      </w:r>
      <w:r w:rsidR="00A8114B">
        <w:t>if there is</w:t>
      </w:r>
      <w:r w:rsidR="004247FA">
        <w:t xml:space="preserve"> an injury or</w:t>
      </w:r>
      <w:r>
        <w:t xml:space="preserve"> a discharge </w:t>
      </w:r>
      <w:r w:rsidR="00A8114B">
        <w:t xml:space="preserve">of </w:t>
      </w:r>
      <w:proofErr w:type="spellStart"/>
      <w:r w:rsidR="00A8114B">
        <w:t>PIMW</w:t>
      </w:r>
      <w:proofErr w:type="spellEnd"/>
      <w:r>
        <w:t xml:space="preserve">.  </w:t>
      </w:r>
    </w:p>
    <w:p w:rsidR="00A8114B" w:rsidRDefault="00A8114B" w:rsidP="00A65F5C">
      <w:pPr>
        <w:widowControl w:val="0"/>
        <w:autoSpaceDE w:val="0"/>
        <w:autoSpaceDN w:val="0"/>
        <w:adjustRightInd w:val="0"/>
      </w:pPr>
    </w:p>
    <w:p w:rsidR="00A8114B" w:rsidRDefault="00A8114B" w:rsidP="00A8114B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</w:r>
      <w:r w:rsidR="00F778E9">
        <w:t>The contingency plan must</w:t>
      </w:r>
      <w:r w:rsidR="009D4879">
        <w:t>:</w:t>
      </w:r>
    </w:p>
    <w:p w:rsidR="00A8114B" w:rsidRDefault="00A8114B" w:rsidP="00A65F5C">
      <w:pPr>
        <w:widowControl w:val="0"/>
        <w:autoSpaceDE w:val="0"/>
        <w:autoSpaceDN w:val="0"/>
        <w:adjustRightInd w:val="0"/>
      </w:pPr>
    </w:p>
    <w:p w:rsidR="00A8114B" w:rsidRDefault="00A8114B" w:rsidP="00A8114B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Describe</w:t>
      </w:r>
      <w:r w:rsidR="00F778E9">
        <w:t xml:space="preserve"> the actions </w:t>
      </w:r>
      <w:r>
        <w:t>to be taken by</w:t>
      </w:r>
      <w:r w:rsidR="00F778E9">
        <w:t xml:space="preserve"> personnel in response to emergency situations such as injury, discharges of </w:t>
      </w:r>
      <w:proofErr w:type="spellStart"/>
      <w:r w:rsidR="00F778E9">
        <w:t>PIMW</w:t>
      </w:r>
      <w:proofErr w:type="spellEnd"/>
      <w:r w:rsidR="00F778E9">
        <w:t>, rupture of plastic bags</w:t>
      </w:r>
      <w:r>
        <w:t>,</w:t>
      </w:r>
      <w:r w:rsidR="00F778E9">
        <w:t xml:space="preserve"> and equipment failure</w:t>
      </w:r>
      <w:r>
        <w:t>; and</w:t>
      </w:r>
    </w:p>
    <w:p w:rsidR="00A8114B" w:rsidRDefault="00A8114B" w:rsidP="00A65F5C">
      <w:pPr>
        <w:widowControl w:val="0"/>
        <w:autoSpaceDE w:val="0"/>
        <w:autoSpaceDN w:val="0"/>
        <w:adjustRightInd w:val="0"/>
      </w:pPr>
    </w:p>
    <w:p w:rsidR="00A8114B" w:rsidRDefault="00A8114B" w:rsidP="00A8114B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Include</w:t>
      </w:r>
      <w:r w:rsidR="00F778E9">
        <w:t xml:space="preserve"> a list of all emergency equipment at the storage operation, an up-to-date list of names, addresses</w:t>
      </w:r>
      <w:r>
        <w:t>,</w:t>
      </w:r>
      <w:r w:rsidR="00F778E9">
        <w:t xml:space="preserve"> and phone numbers (office and home) of all persons qualified to act as emergency coordinator, procedures for cleanup, protection of personnel, disposal of spill residue, repackaging of </w:t>
      </w:r>
      <w:proofErr w:type="spellStart"/>
      <w:r w:rsidR="00F778E9">
        <w:t>PIMW</w:t>
      </w:r>
      <w:proofErr w:type="spellEnd"/>
      <w:r>
        <w:t>,</w:t>
      </w:r>
      <w:r w:rsidR="00F778E9">
        <w:t xml:space="preserve"> and alternate arrangements for </w:t>
      </w:r>
      <w:proofErr w:type="spellStart"/>
      <w:r w:rsidR="00F778E9">
        <w:t>PIMW</w:t>
      </w:r>
      <w:proofErr w:type="spellEnd"/>
      <w:r w:rsidR="00F778E9">
        <w:t xml:space="preserve"> storage and transfer</w:t>
      </w:r>
      <w:r>
        <w:t>; and</w:t>
      </w:r>
    </w:p>
    <w:p w:rsidR="007066FF" w:rsidRDefault="007066FF" w:rsidP="00A65F5C">
      <w:pPr>
        <w:widowControl w:val="0"/>
        <w:autoSpaceDE w:val="0"/>
        <w:autoSpaceDN w:val="0"/>
        <w:adjustRightInd w:val="0"/>
      </w:pPr>
    </w:p>
    <w:p w:rsidR="00F778E9" w:rsidRDefault="007066FF" w:rsidP="007066F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storage operation must keep a</w:t>
      </w:r>
      <w:r w:rsidR="00F778E9">
        <w:t xml:space="preserve"> copy of the contingency plan</w:t>
      </w:r>
      <w:r>
        <w:t xml:space="preserve"> and </w:t>
      </w:r>
      <w:r w:rsidR="004247FA">
        <w:t xml:space="preserve">must </w:t>
      </w:r>
      <w:r>
        <w:t>post emergency</w:t>
      </w:r>
      <w:r w:rsidR="00F778E9">
        <w:t xml:space="preserve"> phone numbers and a brief description of the emergency procedures.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F778E9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>
        <w:tab/>
      </w:r>
      <w:r w:rsidR="007066FF">
        <w:t>Keep</w:t>
      </w:r>
      <w:r>
        <w:t xml:space="preserve"> a written operating record </w:t>
      </w:r>
      <w:r w:rsidR="007066FF">
        <w:t>that includes</w:t>
      </w:r>
      <w:r>
        <w:t xml:space="preserve"> the following information: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F778E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Quantities and disposition of </w:t>
      </w:r>
      <w:proofErr w:type="spellStart"/>
      <w:r>
        <w:t>PIMW</w:t>
      </w:r>
      <w:proofErr w:type="spellEnd"/>
      <w:r>
        <w:t xml:space="preserve"> stored or transferred;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F778E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Date and time </w:t>
      </w:r>
      <w:proofErr w:type="spellStart"/>
      <w:r>
        <w:t>PIMW</w:t>
      </w:r>
      <w:proofErr w:type="spellEnd"/>
      <w:r>
        <w:t xml:space="preserve"> arrived at the permitted storage operation site;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F778E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Date and time </w:t>
      </w:r>
      <w:proofErr w:type="spellStart"/>
      <w:r>
        <w:t>PIMW</w:t>
      </w:r>
      <w:proofErr w:type="spellEnd"/>
      <w:r>
        <w:t xml:space="preserve"> left the storage operation;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F778E9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Waste stream permit number (authorization number), if applicable, issued by the Agency;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F778E9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Generator </w:t>
      </w:r>
      <w:r w:rsidR="007066FF">
        <w:t>names</w:t>
      </w:r>
      <w:r>
        <w:t xml:space="preserve">, </w:t>
      </w:r>
      <w:r w:rsidR="007066FF">
        <w:t>location or locations</w:t>
      </w:r>
      <w:r w:rsidR="004247FA">
        <w:t>,</w:t>
      </w:r>
      <w:r>
        <w:t xml:space="preserve"> and</w:t>
      </w:r>
      <w:r w:rsidR="004247FA">
        <w:t>,</w:t>
      </w:r>
      <w:r>
        <w:t xml:space="preserve"> if applicable, the generator identification </w:t>
      </w:r>
      <w:r w:rsidR="007066FF">
        <w:t>numbers</w:t>
      </w:r>
      <w:r>
        <w:t xml:space="preserve"> issued by the Agency for each </w:t>
      </w:r>
      <w:proofErr w:type="spellStart"/>
      <w:r>
        <w:t>PIMW</w:t>
      </w:r>
      <w:proofErr w:type="spellEnd"/>
      <w:r>
        <w:t xml:space="preserve"> load received at the storage operation;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F778E9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</w:r>
      <w:r w:rsidR="007066FF">
        <w:t>Temperatures</w:t>
      </w:r>
      <w:r>
        <w:t xml:space="preserve"> the </w:t>
      </w:r>
      <w:proofErr w:type="spellStart"/>
      <w:r>
        <w:t>PIMW</w:t>
      </w:r>
      <w:proofErr w:type="spellEnd"/>
      <w:r>
        <w:t xml:space="preserve"> load was maintained at the storage operation;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F778E9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Destination of packages, </w:t>
      </w:r>
      <w:r w:rsidR="007066FF">
        <w:t>including</w:t>
      </w:r>
      <w:r>
        <w:t xml:space="preserve"> the name of the receiving facility, the location of the receiving facility, the identification number of the receiving facility issued by the Agency (if applicable)</w:t>
      </w:r>
      <w:r w:rsidR="007066FF">
        <w:t>,</w:t>
      </w:r>
      <w:r>
        <w:t xml:space="preserve"> and the disposition (i.e., storage, transfer, treatment</w:t>
      </w:r>
      <w:r w:rsidR="007066FF">
        <w:t>,</w:t>
      </w:r>
      <w:r>
        <w:t xml:space="preserve"> or disposal); and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4247FA" w:rsidRDefault="00F778E9" w:rsidP="00F778E9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</w:r>
      <w:r w:rsidR="007066FF">
        <w:t>A</w:t>
      </w:r>
      <w:r>
        <w:t xml:space="preserve"> separate log</w:t>
      </w:r>
      <w:r w:rsidR="007066FF">
        <w:t xml:space="preserve"> with</w:t>
      </w:r>
      <w:r w:rsidR="004247FA">
        <w:t>:</w:t>
      </w:r>
    </w:p>
    <w:p w:rsidR="004247FA" w:rsidRDefault="004247FA" w:rsidP="00A65F5C">
      <w:pPr>
        <w:widowControl w:val="0"/>
        <w:autoSpaceDE w:val="0"/>
        <w:autoSpaceDN w:val="0"/>
        <w:adjustRightInd w:val="0"/>
      </w:pPr>
    </w:p>
    <w:p w:rsidR="004247FA" w:rsidRDefault="004247FA" w:rsidP="004247FA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</w:r>
      <w:r w:rsidR="00F778E9">
        <w:t>the date, time, nature</w:t>
      </w:r>
      <w:r w:rsidR="007066FF">
        <w:t>,</w:t>
      </w:r>
      <w:r w:rsidR="00F778E9">
        <w:t xml:space="preserve"> and extent of all discharges and injuries</w:t>
      </w:r>
      <w:r>
        <w:t>;</w:t>
      </w:r>
      <w:r w:rsidR="00F778E9">
        <w:t xml:space="preserve"> and</w:t>
      </w:r>
    </w:p>
    <w:p w:rsidR="004247FA" w:rsidRDefault="004247FA" w:rsidP="00A65F5C">
      <w:pPr>
        <w:widowControl w:val="0"/>
        <w:autoSpaceDE w:val="0"/>
        <w:autoSpaceDN w:val="0"/>
        <w:adjustRightInd w:val="0"/>
      </w:pPr>
    </w:p>
    <w:p w:rsidR="00F778E9" w:rsidRDefault="004247FA" w:rsidP="004247FA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</w:r>
      <w:r w:rsidR="00F778E9">
        <w:t>the date, time, nature</w:t>
      </w:r>
      <w:r w:rsidR="007066FF">
        <w:t>,</w:t>
      </w:r>
      <w:r w:rsidR="00F778E9">
        <w:t xml:space="preserve"> and result of any </w:t>
      </w:r>
      <w:r w:rsidR="007066FF">
        <w:t>responses</w:t>
      </w:r>
      <w:r w:rsidR="00F778E9">
        <w:t xml:space="preserve"> taken.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7451F7" w:rsidRDefault="00F778E9" w:rsidP="008D2006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</w:r>
      <w:r w:rsidR="00BC521F">
        <w:t>Ret</w:t>
      </w:r>
      <w:r w:rsidR="004247FA">
        <w:t>ain records as follows:</w:t>
      </w:r>
    </w:p>
    <w:p w:rsidR="007451F7" w:rsidRDefault="007451F7" w:rsidP="00A65F5C">
      <w:pPr>
        <w:widowControl w:val="0"/>
        <w:autoSpaceDE w:val="0"/>
        <w:autoSpaceDN w:val="0"/>
        <w:adjustRightInd w:val="0"/>
      </w:pPr>
    </w:p>
    <w:p w:rsidR="003E5D8E" w:rsidRDefault="007451F7" w:rsidP="007451F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F778E9">
        <w:t xml:space="preserve">The records </w:t>
      </w:r>
      <w:r w:rsidR="007066FF">
        <w:t>under</w:t>
      </w:r>
      <w:r w:rsidR="00F778E9">
        <w:t xml:space="preserve"> subsections (b)(8) and (10) must be</w:t>
      </w:r>
      <w:r w:rsidR="003E5D8E">
        <w:t>:</w:t>
      </w:r>
    </w:p>
    <w:p w:rsidR="003E5D8E" w:rsidRDefault="003E5D8E" w:rsidP="00A65F5C">
      <w:pPr>
        <w:widowControl w:val="0"/>
        <w:autoSpaceDE w:val="0"/>
        <w:autoSpaceDN w:val="0"/>
        <w:adjustRightInd w:val="0"/>
      </w:pPr>
    </w:p>
    <w:p w:rsidR="003E5D8E" w:rsidRDefault="007451F7" w:rsidP="007451F7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 w:rsidR="003E5D8E">
        <w:t>)</w:t>
      </w:r>
      <w:r w:rsidR="003E5D8E">
        <w:tab/>
        <w:t>Kept</w:t>
      </w:r>
      <w:r w:rsidR="00F778E9">
        <w:t xml:space="preserve"> at the storage operation </w:t>
      </w:r>
      <w:r w:rsidR="003E5D8E">
        <w:t xml:space="preserve">until closure of the storage operation; </w:t>
      </w:r>
      <w:r w:rsidR="00F778E9">
        <w:t xml:space="preserve">and </w:t>
      </w:r>
    </w:p>
    <w:p w:rsidR="003E5D8E" w:rsidRDefault="003E5D8E" w:rsidP="00A65F5C">
      <w:pPr>
        <w:widowControl w:val="0"/>
        <w:autoSpaceDE w:val="0"/>
        <w:autoSpaceDN w:val="0"/>
        <w:adjustRightInd w:val="0"/>
      </w:pPr>
    </w:p>
    <w:p w:rsidR="003E5D8E" w:rsidRDefault="007451F7" w:rsidP="007451F7">
      <w:pPr>
        <w:widowControl w:val="0"/>
        <w:autoSpaceDE w:val="0"/>
        <w:autoSpaceDN w:val="0"/>
        <w:adjustRightInd w:val="0"/>
        <w:ind w:left="3600" w:hanging="720"/>
      </w:pPr>
      <w:r>
        <w:t>ii</w:t>
      </w:r>
      <w:r w:rsidR="003E5D8E">
        <w:t>)</w:t>
      </w:r>
      <w:r w:rsidR="003E5D8E">
        <w:tab/>
        <w:t>Made</w:t>
      </w:r>
      <w:r w:rsidR="00F778E9">
        <w:t xml:space="preserve"> available at the storage operation during normal business hours for inspection and photocopying by the Agency.</w:t>
      </w:r>
    </w:p>
    <w:p w:rsidR="003E5D8E" w:rsidRDefault="003E5D8E" w:rsidP="00A65F5C">
      <w:pPr>
        <w:widowControl w:val="0"/>
        <w:autoSpaceDE w:val="0"/>
        <w:autoSpaceDN w:val="0"/>
        <w:adjustRightInd w:val="0"/>
      </w:pPr>
    </w:p>
    <w:p w:rsidR="007451F7" w:rsidRDefault="007451F7" w:rsidP="003E5D8E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3E5D8E">
        <w:t>)</w:t>
      </w:r>
      <w:r w:rsidR="003E5D8E">
        <w:tab/>
      </w:r>
      <w:r w:rsidR="00F778E9">
        <w:t xml:space="preserve">The retention period </w:t>
      </w:r>
      <w:r w:rsidR="003E5D8E">
        <w:t xml:space="preserve">in subsection (b)(11)(A) </w:t>
      </w:r>
      <w:r w:rsidR="00F778E9">
        <w:t>is extended</w:t>
      </w:r>
      <w:r>
        <w:t>:</w:t>
      </w:r>
    </w:p>
    <w:p w:rsidR="007451F7" w:rsidRDefault="007451F7" w:rsidP="00A65F5C">
      <w:pPr>
        <w:widowControl w:val="0"/>
        <w:autoSpaceDE w:val="0"/>
        <w:autoSpaceDN w:val="0"/>
        <w:adjustRightInd w:val="0"/>
      </w:pPr>
    </w:p>
    <w:p w:rsidR="007451F7" w:rsidRDefault="007451F7" w:rsidP="007451F7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</w:r>
      <w:r w:rsidR="00F778E9">
        <w:t xml:space="preserve">automatically during any unresolved enforcement action </w:t>
      </w:r>
      <w:r w:rsidR="003E5D8E">
        <w:t>involving</w:t>
      </w:r>
      <w:r w:rsidR="00F778E9">
        <w:t xml:space="preserve"> the storage operation</w:t>
      </w:r>
      <w:r>
        <w:t>;</w:t>
      </w:r>
      <w:r w:rsidR="00F778E9">
        <w:t xml:space="preserve"> or </w:t>
      </w:r>
    </w:p>
    <w:p w:rsidR="007451F7" w:rsidRDefault="007451F7" w:rsidP="00A65F5C">
      <w:pPr>
        <w:widowControl w:val="0"/>
        <w:autoSpaceDE w:val="0"/>
        <w:autoSpaceDN w:val="0"/>
        <w:adjustRightInd w:val="0"/>
      </w:pPr>
    </w:p>
    <w:p w:rsidR="00F778E9" w:rsidRDefault="007451F7" w:rsidP="007451F7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at the written request of</w:t>
      </w:r>
      <w:r w:rsidR="00F778E9">
        <w:t xml:space="preserve"> the Agency.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8D2006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Unless otherwise authorized by the Agency in the permit, </w:t>
      </w:r>
      <w:r w:rsidR="003E5D8E">
        <w:t xml:space="preserve">do not store </w:t>
      </w:r>
      <w:proofErr w:type="spellStart"/>
      <w:r>
        <w:t>PIMW</w:t>
      </w:r>
      <w:proofErr w:type="spellEnd"/>
      <w:r>
        <w:t xml:space="preserve"> for more than: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F778E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72 hours at the storage operation unless the surface temperature of the package is maintained at or below 45 degrees Fahrenheit</w:t>
      </w:r>
      <w:r w:rsidR="003E5D8E">
        <w:t>;</w:t>
      </w:r>
      <w:r>
        <w:t xml:space="preserve"> and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F778E9" w:rsidRDefault="00F778E9" w:rsidP="00F778E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30 days at the storage operation regardless of temperature. </w:t>
      </w:r>
    </w:p>
    <w:p w:rsidR="00210A34" w:rsidRDefault="00210A34" w:rsidP="00A65F5C">
      <w:pPr>
        <w:widowControl w:val="0"/>
        <w:autoSpaceDE w:val="0"/>
        <w:autoSpaceDN w:val="0"/>
        <w:adjustRightInd w:val="0"/>
      </w:pPr>
    </w:p>
    <w:p w:rsidR="003E5D8E" w:rsidRDefault="00F778E9" w:rsidP="008D2006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</w:r>
      <w:r w:rsidR="003E5D8E">
        <w:t>For a planned closure:</w:t>
      </w:r>
    </w:p>
    <w:p w:rsidR="003E5D8E" w:rsidRDefault="003E5D8E" w:rsidP="00A65F5C">
      <w:pPr>
        <w:widowControl w:val="0"/>
        <w:autoSpaceDE w:val="0"/>
        <w:autoSpaceDN w:val="0"/>
        <w:adjustRightInd w:val="0"/>
      </w:pPr>
    </w:p>
    <w:p w:rsidR="00927259" w:rsidRDefault="003E5D8E" w:rsidP="0092725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Notify the agency of the planned closure at</w:t>
      </w:r>
      <w:r w:rsidR="00F778E9">
        <w:t xml:space="preserve"> least 60 days prior to closing a storage operation</w:t>
      </w:r>
      <w:r w:rsidR="00927259">
        <w:t>; and</w:t>
      </w:r>
    </w:p>
    <w:p w:rsidR="00927259" w:rsidRDefault="00927259" w:rsidP="00A65F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78E9" w:rsidRDefault="00927259" w:rsidP="0092725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Certify</w:t>
      </w:r>
      <w:r w:rsidR="00F778E9">
        <w:t xml:space="preserve"> to the Agency that final closure has been completed in </w:t>
      </w:r>
      <w:r>
        <w:t>compliance</w:t>
      </w:r>
      <w:r w:rsidR="00F778E9">
        <w:t xml:space="preserve"> with the permit, the Act</w:t>
      </w:r>
      <w:r>
        <w:t>,</w:t>
      </w:r>
      <w:r w:rsidR="00F778E9">
        <w:t xml:space="preserve"> and all applicable regulations promulgated </w:t>
      </w:r>
      <w:r w:rsidR="00A035AB">
        <w:t>under the Act</w:t>
      </w:r>
      <w:r>
        <w:t xml:space="preserve"> within 90 days after the date the final load of </w:t>
      </w:r>
      <w:proofErr w:type="spellStart"/>
      <w:r>
        <w:t>PIMW</w:t>
      </w:r>
      <w:proofErr w:type="spellEnd"/>
      <w:r>
        <w:t xml:space="preserve"> is received at the storage operation</w:t>
      </w:r>
      <w:r w:rsidR="00F778E9">
        <w:t xml:space="preserve">. </w:t>
      </w:r>
    </w:p>
    <w:p w:rsidR="00613D3D" w:rsidRDefault="00613D3D" w:rsidP="00613D3D">
      <w:pPr>
        <w:widowControl w:val="0"/>
        <w:autoSpaceDE w:val="0"/>
        <w:autoSpaceDN w:val="0"/>
        <w:adjustRightInd w:val="0"/>
      </w:pPr>
    </w:p>
    <w:p w:rsidR="00613D3D" w:rsidRDefault="00613D3D" w:rsidP="00613D3D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463C78">
        <w:t>10072</w:t>
      </w:r>
      <w:r>
        <w:t xml:space="preserve">, effective </w:t>
      </w:r>
      <w:r w:rsidR="00463C78">
        <w:t>August 30, 2019</w:t>
      </w:r>
      <w:r>
        <w:t>)</w:t>
      </w:r>
    </w:p>
    <w:sectPr w:rsidR="00613D3D" w:rsidSect="00F778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78E9"/>
    <w:rsid w:val="00060822"/>
    <w:rsid w:val="00080CC9"/>
    <w:rsid w:val="001D2636"/>
    <w:rsid w:val="00210A34"/>
    <w:rsid w:val="002A5A91"/>
    <w:rsid w:val="003274E2"/>
    <w:rsid w:val="00390DEA"/>
    <w:rsid w:val="003C7120"/>
    <w:rsid w:val="003E5D8E"/>
    <w:rsid w:val="004247FA"/>
    <w:rsid w:val="00463C78"/>
    <w:rsid w:val="00587659"/>
    <w:rsid w:val="005C3366"/>
    <w:rsid w:val="006059D8"/>
    <w:rsid w:val="00613D3D"/>
    <w:rsid w:val="00617B5D"/>
    <w:rsid w:val="007066FF"/>
    <w:rsid w:val="007451F7"/>
    <w:rsid w:val="00894E03"/>
    <w:rsid w:val="008D2006"/>
    <w:rsid w:val="008D495E"/>
    <w:rsid w:val="00927259"/>
    <w:rsid w:val="009D4879"/>
    <w:rsid w:val="00A035AB"/>
    <w:rsid w:val="00A65F5C"/>
    <w:rsid w:val="00A8114B"/>
    <w:rsid w:val="00AB17BC"/>
    <w:rsid w:val="00BC521F"/>
    <w:rsid w:val="00C62854"/>
    <w:rsid w:val="00D81BB8"/>
    <w:rsid w:val="00D941CE"/>
    <w:rsid w:val="00DA17EA"/>
    <w:rsid w:val="00DE7484"/>
    <w:rsid w:val="00F778E9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DFC2E6C-A2D5-438F-9CE5-F3782AB7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1422</vt:lpstr>
    </vt:vector>
  </TitlesOfParts>
  <Company>State of Illinois</Company>
  <LinksUpToDate>false</LinksUpToDate>
  <CharactersWithSpaces>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1422</dc:title>
  <dc:subject/>
  <dc:creator>Illinois General Assembly</dc:creator>
  <cp:keywords/>
  <dc:description/>
  <cp:lastModifiedBy>Shipley, Melissa A.</cp:lastModifiedBy>
  <cp:revision>5</cp:revision>
  <dcterms:created xsi:type="dcterms:W3CDTF">2019-09-03T15:30:00Z</dcterms:created>
  <dcterms:modified xsi:type="dcterms:W3CDTF">2019-09-10T17:20:00Z</dcterms:modified>
</cp:coreProperties>
</file>