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76" w:rsidRPr="00D53A05" w:rsidRDefault="00941876" w:rsidP="00941876">
      <w:pPr>
        <w:widowControl w:val="0"/>
        <w:ind w:left="720" w:right="720"/>
        <w:jc w:val="center"/>
        <w:rPr>
          <w:bCs/>
        </w:rPr>
      </w:pPr>
      <w:bookmarkStart w:id="0" w:name="_GoBack"/>
      <w:bookmarkEnd w:id="0"/>
      <w:r w:rsidRPr="00D53A05">
        <w:rPr>
          <w:bCs/>
        </w:rPr>
        <w:t xml:space="preserve">SUBPART A:  GENERAL </w:t>
      </w:r>
    </w:p>
    <w:p w:rsidR="00941876" w:rsidRPr="00D53A05" w:rsidRDefault="00941876" w:rsidP="00941876">
      <w:pPr>
        <w:widowControl w:val="0"/>
        <w:jc w:val="center"/>
      </w:pPr>
    </w:p>
    <w:p w:rsidR="009323D6" w:rsidRPr="009323D6" w:rsidRDefault="009323D6" w:rsidP="009323D6">
      <w:r w:rsidRPr="009323D6">
        <w:t>Section</w:t>
      </w:r>
    </w:p>
    <w:p w:rsidR="009323D6" w:rsidRPr="009323D6" w:rsidRDefault="009323D6" w:rsidP="009323D6">
      <w:r w:rsidRPr="009323D6">
        <w:t>1100.101</w:t>
      </w:r>
      <w:r w:rsidRPr="009323D6">
        <w:tab/>
        <w:t>Scope and Applicability</w:t>
      </w:r>
    </w:p>
    <w:p w:rsidR="009323D6" w:rsidRPr="009323D6" w:rsidRDefault="009323D6" w:rsidP="009323D6">
      <w:r w:rsidRPr="009323D6">
        <w:t>1100.102</w:t>
      </w:r>
      <w:r w:rsidRPr="009323D6">
        <w:tab/>
        <w:t>Severability</w:t>
      </w:r>
    </w:p>
    <w:p w:rsidR="009323D6" w:rsidRPr="009323D6" w:rsidRDefault="009323D6" w:rsidP="009323D6">
      <w:r w:rsidRPr="009323D6">
        <w:t>1100.103</w:t>
      </w:r>
      <w:r w:rsidRPr="009323D6">
        <w:tab/>
        <w:t>Definitions</w:t>
      </w:r>
    </w:p>
    <w:p w:rsidR="009323D6" w:rsidRPr="009323D6" w:rsidRDefault="009323D6" w:rsidP="009323D6">
      <w:r w:rsidRPr="009323D6">
        <w:t>1100.104</w:t>
      </w:r>
      <w:r w:rsidRPr="009323D6">
        <w:tab/>
        <w:t>Incorporations by Reference</w:t>
      </w:r>
    </w:p>
    <w:p w:rsidR="009323D6" w:rsidRPr="009323D6" w:rsidRDefault="009323D6" w:rsidP="009323D6"/>
    <w:p w:rsidR="009323D6" w:rsidRDefault="009323D6" w:rsidP="00941876">
      <w:pPr>
        <w:jc w:val="center"/>
      </w:pPr>
      <w:r w:rsidRPr="009323D6">
        <w:t xml:space="preserve">SUBPART B:  </w:t>
      </w:r>
      <w:r w:rsidR="00014BAC">
        <w:t xml:space="preserve">OPERATING </w:t>
      </w:r>
      <w:r w:rsidRPr="009323D6">
        <w:t>STANDARDS</w:t>
      </w:r>
      <w:r w:rsidR="00014BAC">
        <w:t xml:space="preserve"> FOR CCDD FILL OPERATIONS</w:t>
      </w:r>
    </w:p>
    <w:p w:rsidR="00941876" w:rsidRPr="009323D6" w:rsidRDefault="00941876" w:rsidP="00941876">
      <w:pPr>
        <w:jc w:val="center"/>
      </w:pPr>
    </w:p>
    <w:p w:rsidR="009323D6" w:rsidRPr="009323D6" w:rsidRDefault="009323D6" w:rsidP="009323D6">
      <w:r w:rsidRPr="009323D6">
        <w:t>Section</w:t>
      </w:r>
    </w:p>
    <w:p w:rsidR="009323D6" w:rsidRPr="009323D6" w:rsidRDefault="009323D6" w:rsidP="009323D6">
      <w:r w:rsidRPr="009323D6">
        <w:t>1100.201</w:t>
      </w:r>
      <w:r w:rsidRPr="009323D6">
        <w:tab/>
        <w:t xml:space="preserve">Prohibitions </w:t>
      </w:r>
    </w:p>
    <w:p w:rsidR="009323D6" w:rsidRPr="009323D6" w:rsidRDefault="009323D6" w:rsidP="009323D6">
      <w:r w:rsidRPr="009323D6">
        <w:t>1100.202</w:t>
      </w:r>
      <w:r w:rsidRPr="009323D6">
        <w:tab/>
        <w:t>Surface Water Drainage</w:t>
      </w:r>
    </w:p>
    <w:p w:rsidR="009323D6" w:rsidRPr="009323D6" w:rsidRDefault="009323D6" w:rsidP="009323D6">
      <w:r w:rsidRPr="009323D6">
        <w:t>1100.203</w:t>
      </w:r>
      <w:r w:rsidRPr="009323D6">
        <w:tab/>
        <w:t>Annual Facility Map</w:t>
      </w:r>
    </w:p>
    <w:p w:rsidR="009323D6" w:rsidRPr="009323D6" w:rsidRDefault="009323D6" w:rsidP="009323D6">
      <w:r w:rsidRPr="009323D6">
        <w:t>1100.204</w:t>
      </w:r>
      <w:r w:rsidRPr="009323D6">
        <w:tab/>
        <w:t>Operating Standards</w:t>
      </w:r>
    </w:p>
    <w:p w:rsidR="009323D6" w:rsidRPr="009323D6" w:rsidRDefault="009323D6" w:rsidP="009323D6">
      <w:r w:rsidRPr="009323D6">
        <w:t>1100.205</w:t>
      </w:r>
      <w:r w:rsidRPr="009323D6">
        <w:tab/>
      </w:r>
      <w:r w:rsidR="00014BAC">
        <w:t xml:space="preserve">Certifications and </w:t>
      </w:r>
      <w:r w:rsidRPr="009323D6">
        <w:t>Load Checking</w:t>
      </w:r>
    </w:p>
    <w:p w:rsidR="009323D6" w:rsidRPr="009323D6" w:rsidRDefault="009323D6" w:rsidP="009323D6">
      <w:r w:rsidRPr="009323D6">
        <w:t>1100.206</w:t>
      </w:r>
      <w:r w:rsidRPr="009323D6">
        <w:tab/>
        <w:t>Salvaging</w:t>
      </w:r>
    </w:p>
    <w:p w:rsidR="009323D6" w:rsidRPr="009323D6" w:rsidRDefault="009323D6" w:rsidP="009323D6">
      <w:r w:rsidRPr="009323D6">
        <w:t>1100.207</w:t>
      </w:r>
      <w:r w:rsidRPr="009323D6">
        <w:tab/>
        <w:t>Boundary Control</w:t>
      </w:r>
    </w:p>
    <w:p w:rsidR="009323D6" w:rsidRPr="009323D6" w:rsidRDefault="009323D6" w:rsidP="009323D6">
      <w:r w:rsidRPr="009323D6">
        <w:t>1100.208</w:t>
      </w:r>
      <w:r w:rsidRPr="009323D6">
        <w:tab/>
        <w:t>Closure</w:t>
      </w:r>
    </w:p>
    <w:p w:rsidR="009323D6" w:rsidRPr="009323D6" w:rsidRDefault="009323D6" w:rsidP="009323D6">
      <w:r w:rsidRPr="009323D6">
        <w:t>1100.209</w:t>
      </w:r>
      <w:r w:rsidRPr="009323D6">
        <w:tab/>
        <w:t>Postclosure Maintenance</w:t>
      </w:r>
    </w:p>
    <w:p w:rsidR="009323D6" w:rsidRPr="009323D6" w:rsidRDefault="009323D6" w:rsidP="009323D6">
      <w:r w:rsidRPr="009323D6">
        <w:t>1100.210</w:t>
      </w:r>
      <w:r w:rsidRPr="009323D6">
        <w:tab/>
        <w:t>Recordkeeping Requirements</w:t>
      </w:r>
    </w:p>
    <w:p w:rsidR="009323D6" w:rsidRDefault="009323D6" w:rsidP="009323D6">
      <w:r w:rsidRPr="009323D6">
        <w:t>1100.211</w:t>
      </w:r>
      <w:r w:rsidRPr="009323D6">
        <w:tab/>
        <w:t>Annual Reports</w:t>
      </w:r>
    </w:p>
    <w:p w:rsidR="00014BAC" w:rsidRPr="009323D6" w:rsidRDefault="00014BAC" w:rsidP="009323D6">
      <w:r>
        <w:t>1100.212</w:t>
      </w:r>
      <w:r>
        <w:tab/>
        <w:t>Use of Painted CCDD as Fill Material</w:t>
      </w:r>
    </w:p>
    <w:p w:rsidR="009323D6" w:rsidRPr="009323D6" w:rsidRDefault="009323D6" w:rsidP="00941876">
      <w:pPr>
        <w:jc w:val="center"/>
      </w:pPr>
    </w:p>
    <w:p w:rsidR="009323D6" w:rsidRDefault="009323D6" w:rsidP="00941876">
      <w:pPr>
        <w:jc w:val="center"/>
      </w:pPr>
      <w:r w:rsidRPr="009323D6">
        <w:t xml:space="preserve">SUBPART C: </w:t>
      </w:r>
      <w:r w:rsidR="00941876">
        <w:t xml:space="preserve"> </w:t>
      </w:r>
      <w:r w:rsidRPr="009323D6">
        <w:t xml:space="preserve">PERMIT </w:t>
      </w:r>
      <w:r w:rsidR="00014BAC">
        <w:t xml:space="preserve">APPLICATION </w:t>
      </w:r>
      <w:r w:rsidRPr="009323D6">
        <w:t>INFORMATION</w:t>
      </w:r>
      <w:r w:rsidR="00014BAC">
        <w:t xml:space="preserve"> FOR CCDD FILL OPERATIONS</w:t>
      </w:r>
    </w:p>
    <w:p w:rsidR="00941876" w:rsidRPr="009323D6" w:rsidRDefault="00941876" w:rsidP="00941876">
      <w:pPr>
        <w:jc w:val="center"/>
      </w:pPr>
    </w:p>
    <w:p w:rsidR="009323D6" w:rsidRPr="009323D6" w:rsidRDefault="009323D6" w:rsidP="009323D6">
      <w:r w:rsidRPr="009323D6">
        <w:t>Section</w:t>
      </w:r>
    </w:p>
    <w:p w:rsidR="009323D6" w:rsidRPr="009323D6" w:rsidRDefault="009323D6" w:rsidP="009323D6">
      <w:r w:rsidRPr="009323D6">
        <w:t>1100.301</w:t>
      </w:r>
      <w:r w:rsidRPr="009323D6">
        <w:tab/>
        <w:t>Scope and Applicability</w:t>
      </w:r>
    </w:p>
    <w:p w:rsidR="009323D6" w:rsidRPr="009323D6" w:rsidRDefault="009323D6" w:rsidP="009323D6">
      <w:r w:rsidRPr="009323D6">
        <w:t>1100.302</w:t>
      </w:r>
      <w:r w:rsidRPr="009323D6">
        <w:tab/>
        <w:t>Notification</w:t>
      </w:r>
    </w:p>
    <w:p w:rsidR="009323D6" w:rsidRPr="009323D6" w:rsidRDefault="009323D6" w:rsidP="009323D6">
      <w:r w:rsidRPr="009323D6">
        <w:t>1100.303</w:t>
      </w:r>
      <w:r w:rsidRPr="009323D6">
        <w:tab/>
        <w:t>Required Signatures</w:t>
      </w:r>
    </w:p>
    <w:p w:rsidR="009323D6" w:rsidRPr="009323D6" w:rsidRDefault="009323D6" w:rsidP="009323D6">
      <w:r w:rsidRPr="009323D6">
        <w:t>1100.304</w:t>
      </w:r>
      <w:r w:rsidRPr="009323D6">
        <w:tab/>
        <w:t>Site Location Map</w:t>
      </w:r>
    </w:p>
    <w:p w:rsidR="009323D6" w:rsidRPr="009323D6" w:rsidRDefault="009323D6" w:rsidP="009323D6">
      <w:r w:rsidRPr="009323D6">
        <w:t>1100.305</w:t>
      </w:r>
      <w:r w:rsidRPr="009323D6">
        <w:tab/>
        <w:t>Facility Plan Maps</w:t>
      </w:r>
    </w:p>
    <w:p w:rsidR="009323D6" w:rsidRPr="009323D6" w:rsidRDefault="009323D6" w:rsidP="009323D6">
      <w:r w:rsidRPr="009323D6">
        <w:t>1100.306</w:t>
      </w:r>
      <w:r w:rsidRPr="009323D6">
        <w:tab/>
        <w:t>Narrative Description of the Facility</w:t>
      </w:r>
    </w:p>
    <w:p w:rsidR="009323D6" w:rsidRPr="009323D6" w:rsidRDefault="009323D6" w:rsidP="009323D6">
      <w:r w:rsidRPr="009323D6">
        <w:t>1100.307</w:t>
      </w:r>
      <w:r w:rsidRPr="009323D6">
        <w:tab/>
        <w:t>Proof of Property Ownership and Certification</w:t>
      </w:r>
      <w:r w:rsidR="00425ECD">
        <w:t>s</w:t>
      </w:r>
    </w:p>
    <w:p w:rsidR="009323D6" w:rsidRPr="009323D6" w:rsidRDefault="009323D6" w:rsidP="009323D6">
      <w:r w:rsidRPr="009323D6">
        <w:t>1100.308</w:t>
      </w:r>
      <w:r w:rsidRPr="009323D6">
        <w:tab/>
        <w:t>Surface Water Control</w:t>
      </w:r>
    </w:p>
    <w:p w:rsidR="009323D6" w:rsidRPr="009323D6" w:rsidRDefault="009323D6" w:rsidP="009323D6">
      <w:r w:rsidRPr="009323D6">
        <w:t xml:space="preserve">1100.309 </w:t>
      </w:r>
      <w:r w:rsidRPr="009323D6">
        <w:tab/>
        <w:t>Closure Plan</w:t>
      </w:r>
    </w:p>
    <w:p w:rsidR="009323D6" w:rsidRPr="009323D6" w:rsidRDefault="009323D6" w:rsidP="009323D6">
      <w:r w:rsidRPr="009323D6">
        <w:t>1100.310</w:t>
      </w:r>
      <w:r w:rsidRPr="009323D6">
        <w:tab/>
        <w:t>Postclosure Maintenance Plan</w:t>
      </w:r>
    </w:p>
    <w:p w:rsidR="009323D6" w:rsidRPr="009323D6" w:rsidRDefault="009323D6" w:rsidP="00941876">
      <w:pPr>
        <w:jc w:val="center"/>
      </w:pPr>
    </w:p>
    <w:p w:rsidR="00014BAC" w:rsidRDefault="009323D6" w:rsidP="00941876">
      <w:pPr>
        <w:jc w:val="center"/>
      </w:pPr>
      <w:r w:rsidRPr="009323D6">
        <w:t xml:space="preserve">SUBPART D: </w:t>
      </w:r>
      <w:r w:rsidR="00941876">
        <w:t xml:space="preserve"> </w:t>
      </w:r>
      <w:r w:rsidRPr="009323D6">
        <w:t xml:space="preserve">PROCEDURAL REQUIREMENTS </w:t>
      </w:r>
    </w:p>
    <w:p w:rsidR="009323D6" w:rsidRPr="009323D6" w:rsidRDefault="009323D6" w:rsidP="00941876">
      <w:pPr>
        <w:jc w:val="center"/>
      </w:pPr>
      <w:r w:rsidRPr="009323D6">
        <w:t>FOR PERMITTING</w:t>
      </w:r>
      <w:r w:rsidR="00014BAC">
        <w:t xml:space="preserve"> CCDD FILL OPERATIONS</w:t>
      </w:r>
    </w:p>
    <w:p w:rsidR="009323D6" w:rsidRPr="009323D6" w:rsidRDefault="009323D6" w:rsidP="00941876">
      <w:pPr>
        <w:jc w:val="center"/>
      </w:pPr>
    </w:p>
    <w:p w:rsidR="009323D6" w:rsidRPr="009323D6" w:rsidRDefault="009323D6" w:rsidP="009323D6">
      <w:r w:rsidRPr="009323D6">
        <w:t>Section</w:t>
      </w:r>
    </w:p>
    <w:p w:rsidR="009323D6" w:rsidRPr="009323D6" w:rsidRDefault="009323D6" w:rsidP="009323D6">
      <w:r w:rsidRPr="009323D6">
        <w:t>1100.401</w:t>
      </w:r>
      <w:r w:rsidRPr="009323D6">
        <w:tab/>
        <w:t>Purpose of Subpart</w:t>
      </w:r>
    </w:p>
    <w:p w:rsidR="009323D6" w:rsidRPr="009323D6" w:rsidRDefault="009323D6" w:rsidP="009323D6">
      <w:r w:rsidRPr="009323D6">
        <w:t>1100.402</w:t>
      </w:r>
      <w:r w:rsidRPr="009323D6">
        <w:tab/>
        <w:t>Delivery of Permit Application</w:t>
      </w:r>
    </w:p>
    <w:p w:rsidR="009323D6" w:rsidRPr="009323D6" w:rsidRDefault="009323D6" w:rsidP="009323D6">
      <w:r w:rsidRPr="009323D6">
        <w:t>1100.403</w:t>
      </w:r>
      <w:r w:rsidRPr="009323D6">
        <w:tab/>
        <w:t>Agency Decision Deadlines</w:t>
      </w:r>
    </w:p>
    <w:p w:rsidR="009323D6" w:rsidRPr="009323D6" w:rsidRDefault="009323D6" w:rsidP="009323D6">
      <w:r w:rsidRPr="009323D6">
        <w:t>1100.404</w:t>
      </w:r>
      <w:r w:rsidRPr="009323D6">
        <w:tab/>
        <w:t>Standards for Issuance of a Permit</w:t>
      </w:r>
    </w:p>
    <w:p w:rsidR="009323D6" w:rsidRPr="009323D6" w:rsidRDefault="009323D6" w:rsidP="009323D6">
      <w:r w:rsidRPr="009323D6">
        <w:lastRenderedPageBreak/>
        <w:t>1100.405</w:t>
      </w:r>
      <w:r w:rsidRPr="009323D6">
        <w:tab/>
        <w:t>Standards for Denial of a Permit</w:t>
      </w:r>
    </w:p>
    <w:p w:rsidR="009323D6" w:rsidRPr="009323D6" w:rsidRDefault="009323D6" w:rsidP="009323D6">
      <w:r w:rsidRPr="009323D6">
        <w:t>1100.406</w:t>
      </w:r>
      <w:r w:rsidRPr="009323D6">
        <w:tab/>
        <w:t>Permit Appeals</w:t>
      </w:r>
    </w:p>
    <w:p w:rsidR="009323D6" w:rsidRPr="009323D6" w:rsidRDefault="009323D6" w:rsidP="009323D6">
      <w:r w:rsidRPr="009323D6">
        <w:t>1100.407</w:t>
      </w:r>
      <w:r w:rsidRPr="009323D6">
        <w:tab/>
        <w:t>Permit No Defense</w:t>
      </w:r>
    </w:p>
    <w:p w:rsidR="009323D6" w:rsidRPr="009323D6" w:rsidRDefault="009323D6" w:rsidP="009323D6">
      <w:r w:rsidRPr="009323D6">
        <w:t>1100.408</w:t>
      </w:r>
      <w:r w:rsidRPr="009323D6">
        <w:tab/>
        <w:t>Term of Permit</w:t>
      </w:r>
    </w:p>
    <w:p w:rsidR="009323D6" w:rsidRPr="009323D6" w:rsidRDefault="009323D6" w:rsidP="009323D6">
      <w:r w:rsidRPr="009323D6">
        <w:t>1100.409</w:t>
      </w:r>
      <w:r w:rsidRPr="009323D6">
        <w:tab/>
        <w:t>Transfer of Permits</w:t>
      </w:r>
    </w:p>
    <w:p w:rsidR="009323D6" w:rsidRPr="009323D6" w:rsidRDefault="009323D6" w:rsidP="009323D6">
      <w:r w:rsidRPr="009323D6">
        <w:t>1100.410</w:t>
      </w:r>
      <w:r w:rsidRPr="009323D6">
        <w:tab/>
        <w:t>Procedures for the Modification of Permits</w:t>
      </w:r>
    </w:p>
    <w:p w:rsidR="009323D6" w:rsidRPr="009323D6" w:rsidRDefault="009323D6" w:rsidP="009323D6">
      <w:r w:rsidRPr="009323D6">
        <w:t>1100.411</w:t>
      </w:r>
      <w:r w:rsidRPr="009323D6">
        <w:tab/>
        <w:t>Procedures for the Renewal of Permits</w:t>
      </w:r>
    </w:p>
    <w:p w:rsidR="009323D6" w:rsidRDefault="009323D6" w:rsidP="009323D6">
      <w:r w:rsidRPr="009323D6">
        <w:t>1100.412</w:t>
      </w:r>
      <w:r w:rsidRPr="009323D6">
        <w:tab/>
        <w:t>Procedures for Closure and Postclosure Maintenance</w:t>
      </w:r>
    </w:p>
    <w:p w:rsidR="00014BAC" w:rsidRDefault="00014BAC" w:rsidP="009323D6"/>
    <w:p w:rsidR="00014BAC" w:rsidRPr="00F22377" w:rsidRDefault="00014BAC" w:rsidP="00014BAC">
      <w:pPr>
        <w:jc w:val="center"/>
      </w:pPr>
      <w:r w:rsidRPr="00F22377">
        <w:t xml:space="preserve">SUBPART E: </w:t>
      </w:r>
      <w:r>
        <w:t xml:space="preserve"> </w:t>
      </w:r>
      <w:r w:rsidRPr="00F22377">
        <w:t>UNCONTAMINATED SOIL FILL OPERATIONS</w:t>
      </w:r>
    </w:p>
    <w:p w:rsidR="00DF6A3E" w:rsidRDefault="00DF6A3E" w:rsidP="00014BAC"/>
    <w:p w:rsidR="00014BAC" w:rsidRPr="00F22377" w:rsidRDefault="00014BAC" w:rsidP="00014BAC">
      <w:r w:rsidRPr="00F22377">
        <w:t>Section</w:t>
      </w:r>
    </w:p>
    <w:p w:rsidR="00014BAC" w:rsidRPr="00F22377" w:rsidRDefault="00014BAC" w:rsidP="00014BAC">
      <w:r w:rsidRPr="00F22377">
        <w:t>1100.500</w:t>
      </w:r>
      <w:r>
        <w:tab/>
      </w:r>
      <w:r w:rsidRPr="00F22377">
        <w:t>Prohibitions</w:t>
      </w:r>
    </w:p>
    <w:p w:rsidR="00014BAC" w:rsidRPr="00F22377" w:rsidRDefault="00014BAC" w:rsidP="00014BAC">
      <w:r w:rsidRPr="00F22377">
        <w:t>1100.505</w:t>
      </w:r>
      <w:r>
        <w:tab/>
      </w:r>
      <w:r w:rsidRPr="00F22377">
        <w:t>Operating Standards</w:t>
      </w:r>
    </w:p>
    <w:p w:rsidR="00014BAC" w:rsidRPr="00F22377" w:rsidRDefault="00014BAC" w:rsidP="00014BAC">
      <w:r w:rsidRPr="00F22377">
        <w:t>1100.510</w:t>
      </w:r>
      <w:r>
        <w:tab/>
      </w:r>
      <w:r w:rsidRPr="00F22377">
        <w:t>Recordkeeping Requirements</w:t>
      </w:r>
    </w:p>
    <w:p w:rsidR="00014BAC" w:rsidRPr="00F22377" w:rsidRDefault="00014BAC" w:rsidP="00014BAC">
      <w:r w:rsidRPr="00F22377">
        <w:t>1100.515</w:t>
      </w:r>
      <w:r>
        <w:tab/>
      </w:r>
      <w:r w:rsidRPr="00F22377">
        <w:t>Registration</w:t>
      </w:r>
    </w:p>
    <w:p w:rsidR="00014BAC" w:rsidRPr="00F22377" w:rsidRDefault="00014BAC" w:rsidP="00014BAC">
      <w:r w:rsidRPr="00F22377">
        <w:t>1100.520</w:t>
      </w:r>
      <w:r>
        <w:tab/>
      </w:r>
      <w:r w:rsidRPr="00F22377">
        <w:t>Required Signatures</w:t>
      </w:r>
    </w:p>
    <w:p w:rsidR="00014BAC" w:rsidRPr="00F22377" w:rsidRDefault="00014BAC" w:rsidP="00014BAC">
      <w:r w:rsidRPr="00F22377">
        <w:t>1100.525</w:t>
      </w:r>
      <w:r>
        <w:tab/>
      </w:r>
      <w:r w:rsidRPr="00F22377">
        <w:t>Procedures for Closure</w:t>
      </w:r>
    </w:p>
    <w:p w:rsidR="00014BAC" w:rsidRPr="00F22377" w:rsidRDefault="00014BAC" w:rsidP="00014BAC">
      <w:r w:rsidRPr="00F22377">
        <w:t>1100.530</w:t>
      </w:r>
      <w:r>
        <w:tab/>
      </w:r>
      <w:r w:rsidRPr="00F22377">
        <w:t>Termination of Postclosure Maintenance</w:t>
      </w:r>
    </w:p>
    <w:p w:rsidR="00014BAC" w:rsidRPr="00F22377" w:rsidRDefault="00014BAC" w:rsidP="00014BAC"/>
    <w:p w:rsidR="00014BAC" w:rsidRDefault="00014BAC" w:rsidP="00014BAC">
      <w:pPr>
        <w:jc w:val="center"/>
      </w:pPr>
      <w:r w:rsidRPr="00F22377">
        <w:t xml:space="preserve">SUBPART F: </w:t>
      </w:r>
      <w:r w:rsidR="00DF6A3E">
        <w:t xml:space="preserve"> </w:t>
      </w:r>
      <w:r w:rsidRPr="00F22377">
        <w:t xml:space="preserve">STANDARDS FOR UNCONTAMINATED SOIL USED AS </w:t>
      </w:r>
    </w:p>
    <w:p w:rsidR="00014BAC" w:rsidRPr="00F22377" w:rsidRDefault="00014BAC" w:rsidP="00014BAC">
      <w:pPr>
        <w:jc w:val="center"/>
      </w:pPr>
      <w:r w:rsidRPr="00F22377">
        <w:t>FILL MATERIAL AT FILL OPERATIONS REGULATED BY THIS PART</w:t>
      </w:r>
    </w:p>
    <w:p w:rsidR="00DF6A3E" w:rsidRDefault="00DF6A3E" w:rsidP="00014BAC"/>
    <w:p w:rsidR="00014BAC" w:rsidRPr="00F22377" w:rsidRDefault="00014BAC" w:rsidP="00014BAC">
      <w:r w:rsidRPr="00F22377">
        <w:t>Section</w:t>
      </w:r>
    </w:p>
    <w:p w:rsidR="00014BAC" w:rsidRPr="00F22377" w:rsidRDefault="00014BAC" w:rsidP="00014BAC">
      <w:r w:rsidRPr="00F22377">
        <w:t>1100.600</w:t>
      </w:r>
      <w:r>
        <w:tab/>
      </w:r>
      <w:r w:rsidRPr="00F22377">
        <w:t>Purpose and Applicability</w:t>
      </w:r>
    </w:p>
    <w:p w:rsidR="00014BAC" w:rsidRPr="00F22377" w:rsidRDefault="00014BAC" w:rsidP="00014BAC">
      <w:pPr>
        <w:ind w:left="1440" w:hanging="1440"/>
      </w:pPr>
      <w:r w:rsidRPr="00F22377">
        <w:t>1100.605</w:t>
      </w:r>
      <w:r>
        <w:tab/>
      </w:r>
      <w:r w:rsidRPr="00F22377">
        <w:t xml:space="preserve">Maximum Allowable Concentrations for Chemical Constituents in Uncontaminated Soils </w:t>
      </w:r>
    </w:p>
    <w:p w:rsidR="00014BAC" w:rsidRPr="00F22377" w:rsidRDefault="00014BAC" w:rsidP="00014BAC">
      <w:pPr>
        <w:ind w:left="1440" w:hanging="1440"/>
      </w:pPr>
      <w:r w:rsidRPr="00F22377">
        <w:t>1100.610</w:t>
      </w:r>
      <w:r>
        <w:tab/>
      </w:r>
      <w:r w:rsidRPr="00F22377">
        <w:t>Compliance Evaluation; Performance and Documentation of Soil Sampling and Chemical Analysis</w:t>
      </w:r>
    </w:p>
    <w:p w:rsidR="00014BAC" w:rsidRPr="009323D6" w:rsidRDefault="00014BAC" w:rsidP="00014BAC">
      <w:r w:rsidRPr="00F22377">
        <w:t>1100.615</w:t>
      </w:r>
      <w:r>
        <w:tab/>
      </w:r>
      <w:r w:rsidRPr="00F22377">
        <w:t>Waste and Materials Other Than Chemical Constituents in Soils</w:t>
      </w:r>
    </w:p>
    <w:sectPr w:rsidR="00014BAC" w:rsidRPr="009323D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CF" w:rsidRDefault="001338CF">
      <w:r>
        <w:separator/>
      </w:r>
    </w:p>
  </w:endnote>
  <w:endnote w:type="continuationSeparator" w:id="0">
    <w:p w:rsidR="001338CF" w:rsidRDefault="0013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CF" w:rsidRDefault="001338CF">
      <w:r>
        <w:separator/>
      </w:r>
    </w:p>
  </w:footnote>
  <w:footnote w:type="continuationSeparator" w:id="0">
    <w:p w:rsidR="001338CF" w:rsidRDefault="00133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4BAC"/>
    <w:rsid w:val="00061FD4"/>
    <w:rsid w:val="000D225F"/>
    <w:rsid w:val="001338C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5ECD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4854"/>
    <w:rsid w:val="006303BD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23D6"/>
    <w:rsid w:val="00935A8C"/>
    <w:rsid w:val="00941876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F6A3E"/>
    <w:rsid w:val="00E7288E"/>
    <w:rsid w:val="00E95503"/>
    <w:rsid w:val="00EB424E"/>
    <w:rsid w:val="00F22377"/>
    <w:rsid w:val="00F43DEE"/>
    <w:rsid w:val="00FA165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9323D6"/>
    <w:pPr>
      <w:keepNext/>
      <w:ind w:left="1440"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323D6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9323D6"/>
    <w:pPr>
      <w:keepNext/>
      <w:ind w:left="1440"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323D6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Dotts, Joyce M.</cp:lastModifiedBy>
  <cp:revision>2</cp:revision>
  <dcterms:created xsi:type="dcterms:W3CDTF">2012-08-29T15:12:00Z</dcterms:created>
  <dcterms:modified xsi:type="dcterms:W3CDTF">2012-08-29T15:12:00Z</dcterms:modified>
</cp:coreProperties>
</file>