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5BF3C" w14:textId="77777777" w:rsidR="002E50F4" w:rsidRDefault="002E50F4" w:rsidP="006C6A2B">
      <w:pPr>
        <w:widowControl w:val="0"/>
        <w:autoSpaceDE w:val="0"/>
        <w:autoSpaceDN w:val="0"/>
        <w:adjustRightInd w:val="0"/>
      </w:pPr>
    </w:p>
    <w:p w14:paraId="19D65922" w14:textId="77777777" w:rsidR="002E50F4" w:rsidRDefault="002E50F4" w:rsidP="006C6A2B">
      <w:pPr>
        <w:widowControl w:val="0"/>
        <w:autoSpaceDE w:val="0"/>
        <w:autoSpaceDN w:val="0"/>
        <w:adjustRightInd w:val="0"/>
      </w:pPr>
      <w:r>
        <w:rPr>
          <w:b/>
          <w:bCs/>
        </w:rPr>
        <w:t>Section 1000.201  Definitions</w:t>
      </w:r>
      <w:r>
        <w:t xml:space="preserve"> </w:t>
      </w:r>
    </w:p>
    <w:p w14:paraId="4F263C40" w14:textId="77777777" w:rsidR="002E50F4" w:rsidRDefault="002E50F4" w:rsidP="006C6A2B">
      <w:pPr>
        <w:widowControl w:val="0"/>
        <w:autoSpaceDE w:val="0"/>
        <w:autoSpaceDN w:val="0"/>
        <w:adjustRightInd w:val="0"/>
      </w:pPr>
    </w:p>
    <w:p w14:paraId="08E2475C" w14:textId="505107B7" w:rsidR="002E50F4" w:rsidRDefault="00AD6528" w:rsidP="006C6A2B">
      <w:pPr>
        <w:widowControl w:val="0"/>
        <w:autoSpaceDE w:val="0"/>
        <w:autoSpaceDN w:val="0"/>
        <w:adjustRightInd w:val="0"/>
      </w:pPr>
      <w:r w:rsidRPr="00AD6528">
        <w:t xml:space="preserve">Except as stated in this Section, or unless a different meaning of a word or term is clear from the context, the definition of words or terms in this Part </w:t>
      </w:r>
      <w:r w:rsidR="00F93B56">
        <w:t xml:space="preserve">are </w:t>
      </w:r>
      <w:r w:rsidRPr="00AD6528">
        <w:t>the same as that applied to the same words or terms in the Environmental Protection Act [415 ILCS 5]</w:t>
      </w:r>
      <w:r w:rsidR="002E50F4">
        <w:t xml:space="preserve">: </w:t>
      </w:r>
    </w:p>
    <w:p w14:paraId="6BD83B4F" w14:textId="77777777" w:rsidR="00361ACA" w:rsidRDefault="00361ACA" w:rsidP="006C6A2B">
      <w:pPr>
        <w:widowControl w:val="0"/>
        <w:autoSpaceDE w:val="0"/>
        <w:autoSpaceDN w:val="0"/>
        <w:adjustRightInd w:val="0"/>
      </w:pPr>
    </w:p>
    <w:p w14:paraId="616829F4" w14:textId="2554CF2E" w:rsidR="002E50F4" w:rsidRDefault="002E50F4" w:rsidP="006C6A2B">
      <w:pPr>
        <w:widowControl w:val="0"/>
        <w:autoSpaceDE w:val="0"/>
        <w:autoSpaceDN w:val="0"/>
        <w:adjustRightInd w:val="0"/>
        <w:ind w:left="1440"/>
      </w:pPr>
      <w:r>
        <w:t xml:space="preserve">"Act" means the Environmental Protection Act </w:t>
      </w:r>
      <w:r w:rsidR="00752C9B">
        <w:t>[</w:t>
      </w:r>
      <w:r w:rsidR="00AD6528" w:rsidRPr="00AD6528">
        <w:t>415 ILCS 5</w:t>
      </w:r>
      <w:r w:rsidR="00752C9B">
        <w:t>]</w:t>
      </w:r>
      <w:r w:rsidR="005D45DF">
        <w:t>.</w:t>
      </w:r>
      <w:r>
        <w:t xml:space="preserve"> </w:t>
      </w:r>
    </w:p>
    <w:p w14:paraId="741E50FA" w14:textId="77777777" w:rsidR="006C6A2B" w:rsidRDefault="006C6A2B" w:rsidP="006A47C7">
      <w:pPr>
        <w:widowControl w:val="0"/>
        <w:autoSpaceDE w:val="0"/>
        <w:autoSpaceDN w:val="0"/>
        <w:adjustRightInd w:val="0"/>
      </w:pPr>
    </w:p>
    <w:p w14:paraId="4A1570C5" w14:textId="77777777" w:rsidR="002E50F4" w:rsidRDefault="002E50F4" w:rsidP="006C6A2B">
      <w:pPr>
        <w:widowControl w:val="0"/>
        <w:autoSpaceDE w:val="0"/>
        <w:autoSpaceDN w:val="0"/>
        <w:adjustRightInd w:val="0"/>
        <w:ind w:left="1440"/>
      </w:pPr>
      <w:r>
        <w:t xml:space="preserve">"Board" means the Illinois Pollution Control Board. </w:t>
      </w:r>
    </w:p>
    <w:p w14:paraId="350B5647" w14:textId="77777777" w:rsidR="006C6A2B" w:rsidRDefault="006C6A2B" w:rsidP="006A47C7">
      <w:pPr>
        <w:widowControl w:val="0"/>
        <w:autoSpaceDE w:val="0"/>
        <w:autoSpaceDN w:val="0"/>
        <w:adjustRightInd w:val="0"/>
      </w:pPr>
    </w:p>
    <w:p w14:paraId="0EF9B86A" w14:textId="0533CFBC" w:rsidR="00AD6528" w:rsidRDefault="002E50F4" w:rsidP="00AD6528">
      <w:pPr>
        <w:widowControl w:val="0"/>
        <w:autoSpaceDE w:val="0"/>
        <w:autoSpaceDN w:val="0"/>
        <w:adjustRightInd w:val="0"/>
        <w:ind w:left="1440"/>
      </w:pPr>
      <w:r>
        <w:t xml:space="preserve">"Dose" means the quantity of radiation absorbed, per unit of mass, by the body or by any portion of the body.  </w:t>
      </w:r>
      <w:r w:rsidR="00AD6528" w:rsidRPr="00AD6528">
        <w:t>Under this Part,</w:t>
      </w:r>
      <w:r>
        <w:t xml:space="preserve"> a dose during a period of time means the total quantity of radiation absorbed, per unit of mass, by the body or by any portion of the body during such period of time.  </w:t>
      </w:r>
      <w:r w:rsidR="00AD6528">
        <w:t>The</w:t>
      </w:r>
      <w:r>
        <w:t xml:space="preserve"> units </w:t>
      </w:r>
      <w:r w:rsidR="00AD6528">
        <w:t>of dose</w:t>
      </w:r>
      <w:r>
        <w:t xml:space="preserve"> used in </w:t>
      </w:r>
      <w:r w:rsidR="00AD6528">
        <w:t>this Part</w:t>
      </w:r>
      <w:r>
        <w:t xml:space="preserve"> are "Rad" and "Rem"</w:t>
      </w:r>
      <w:r w:rsidR="006B7C77">
        <w:t>,</w:t>
      </w:r>
      <w:r w:rsidR="00AD6528">
        <w:t xml:space="preserve"> as defined</w:t>
      </w:r>
      <w:r>
        <w:t xml:space="preserve"> in this Section. </w:t>
      </w:r>
    </w:p>
    <w:p w14:paraId="1D246D16" w14:textId="78753AD6" w:rsidR="006C6A2B" w:rsidRDefault="006C6A2B" w:rsidP="006A47C7">
      <w:pPr>
        <w:widowControl w:val="0"/>
        <w:autoSpaceDE w:val="0"/>
        <w:autoSpaceDN w:val="0"/>
        <w:adjustRightInd w:val="0"/>
      </w:pPr>
    </w:p>
    <w:p w14:paraId="445F29DD" w14:textId="1626E22B" w:rsidR="005D45DF" w:rsidRDefault="005D45DF" w:rsidP="006C6A2B">
      <w:pPr>
        <w:widowControl w:val="0"/>
        <w:autoSpaceDE w:val="0"/>
        <w:autoSpaceDN w:val="0"/>
        <w:adjustRightInd w:val="0"/>
        <w:ind w:left="1440"/>
      </w:pPr>
      <w:r>
        <w:t xml:space="preserve">"IEMA" means the Illinois Emergency Management Agency, Division of Nuclear Safety. </w:t>
      </w:r>
    </w:p>
    <w:p w14:paraId="6CBF550C" w14:textId="77777777" w:rsidR="005D45DF" w:rsidRDefault="005D45DF" w:rsidP="006A47C7">
      <w:pPr>
        <w:widowControl w:val="0"/>
        <w:autoSpaceDE w:val="0"/>
        <w:autoSpaceDN w:val="0"/>
        <w:adjustRightInd w:val="0"/>
      </w:pPr>
    </w:p>
    <w:p w14:paraId="1979AFC6" w14:textId="77777777" w:rsidR="002E50F4" w:rsidRDefault="002E50F4" w:rsidP="006C6A2B">
      <w:pPr>
        <w:widowControl w:val="0"/>
        <w:autoSpaceDE w:val="0"/>
        <w:autoSpaceDN w:val="0"/>
        <w:adjustRightInd w:val="0"/>
        <w:ind w:left="1440"/>
      </w:pPr>
      <w:r>
        <w:t xml:space="preserve">"Individual" means any human being. </w:t>
      </w:r>
    </w:p>
    <w:p w14:paraId="6C58FD0B" w14:textId="77777777" w:rsidR="006C6A2B" w:rsidRDefault="006C6A2B" w:rsidP="006A47C7">
      <w:pPr>
        <w:widowControl w:val="0"/>
        <w:autoSpaceDE w:val="0"/>
        <w:autoSpaceDN w:val="0"/>
        <w:adjustRightInd w:val="0"/>
      </w:pPr>
    </w:p>
    <w:p w14:paraId="2CF07F17" w14:textId="77777777" w:rsidR="002E50F4" w:rsidRDefault="002E50F4" w:rsidP="006C6A2B">
      <w:pPr>
        <w:widowControl w:val="0"/>
        <w:autoSpaceDE w:val="0"/>
        <w:autoSpaceDN w:val="0"/>
        <w:adjustRightInd w:val="0"/>
        <w:ind w:left="1440"/>
      </w:pPr>
      <w:r>
        <w:t xml:space="preserve">"Licensed activity" means any activity engaged in under a general or specific license issued by the NRC. </w:t>
      </w:r>
    </w:p>
    <w:p w14:paraId="21486502" w14:textId="77777777" w:rsidR="006C6A2B" w:rsidRDefault="006C6A2B" w:rsidP="006A47C7">
      <w:pPr>
        <w:widowControl w:val="0"/>
        <w:autoSpaceDE w:val="0"/>
        <w:autoSpaceDN w:val="0"/>
        <w:adjustRightInd w:val="0"/>
      </w:pPr>
    </w:p>
    <w:p w14:paraId="7157B46C" w14:textId="77777777" w:rsidR="002E50F4" w:rsidRDefault="002E50F4" w:rsidP="006C6A2B">
      <w:pPr>
        <w:widowControl w:val="0"/>
        <w:autoSpaceDE w:val="0"/>
        <w:autoSpaceDN w:val="0"/>
        <w:adjustRightInd w:val="0"/>
        <w:ind w:left="1440"/>
      </w:pPr>
      <w:r>
        <w:t xml:space="preserve">"Licensed facility" means any facility constructed or operated under a permit or a general or specific license issued by the NRC. </w:t>
      </w:r>
    </w:p>
    <w:p w14:paraId="4CB18400" w14:textId="77777777" w:rsidR="006C6A2B" w:rsidRDefault="006C6A2B" w:rsidP="006A47C7">
      <w:pPr>
        <w:widowControl w:val="0"/>
        <w:autoSpaceDE w:val="0"/>
        <w:autoSpaceDN w:val="0"/>
        <w:adjustRightInd w:val="0"/>
      </w:pPr>
    </w:p>
    <w:p w14:paraId="5121DC13" w14:textId="77777777" w:rsidR="002E50F4" w:rsidRDefault="002E50F4" w:rsidP="006C6A2B">
      <w:pPr>
        <w:widowControl w:val="0"/>
        <w:autoSpaceDE w:val="0"/>
        <w:autoSpaceDN w:val="0"/>
        <w:adjustRightInd w:val="0"/>
        <w:ind w:left="1440"/>
      </w:pPr>
      <w:r>
        <w:t xml:space="preserve">"Licensed material" means any material received, possessed, used, or transferred under a general or specific license issued by the NRC. </w:t>
      </w:r>
    </w:p>
    <w:p w14:paraId="1B04AA35" w14:textId="77777777" w:rsidR="006C6A2B" w:rsidRDefault="006C6A2B" w:rsidP="006A47C7">
      <w:pPr>
        <w:widowControl w:val="0"/>
        <w:autoSpaceDE w:val="0"/>
        <w:autoSpaceDN w:val="0"/>
        <w:adjustRightInd w:val="0"/>
      </w:pPr>
    </w:p>
    <w:p w14:paraId="1D027CE9" w14:textId="77777777" w:rsidR="002E50F4" w:rsidRDefault="002E50F4" w:rsidP="006C6A2B">
      <w:pPr>
        <w:widowControl w:val="0"/>
        <w:autoSpaceDE w:val="0"/>
        <w:autoSpaceDN w:val="0"/>
        <w:adjustRightInd w:val="0"/>
        <w:ind w:left="1440"/>
      </w:pPr>
      <w:r>
        <w:t xml:space="preserve">"Licensee" means any person to whom a permit or a general or specific license has been issued by the NRC. </w:t>
      </w:r>
    </w:p>
    <w:p w14:paraId="037EBF54" w14:textId="77777777" w:rsidR="006C6A2B" w:rsidRDefault="006C6A2B" w:rsidP="006A47C7">
      <w:pPr>
        <w:widowControl w:val="0"/>
        <w:autoSpaceDE w:val="0"/>
        <w:autoSpaceDN w:val="0"/>
        <w:adjustRightInd w:val="0"/>
      </w:pPr>
    </w:p>
    <w:p w14:paraId="307EB456" w14:textId="77777777" w:rsidR="002E50F4" w:rsidRDefault="002E50F4" w:rsidP="006C6A2B">
      <w:pPr>
        <w:widowControl w:val="0"/>
        <w:autoSpaceDE w:val="0"/>
        <w:autoSpaceDN w:val="0"/>
        <w:adjustRightInd w:val="0"/>
        <w:ind w:left="1440"/>
      </w:pPr>
      <w:r>
        <w:t xml:space="preserve">"NRC" means the United States Nuclear Regulatory Commission. </w:t>
      </w:r>
    </w:p>
    <w:p w14:paraId="07D91146" w14:textId="77777777" w:rsidR="006C6A2B" w:rsidRDefault="006C6A2B" w:rsidP="006A47C7">
      <w:pPr>
        <w:widowControl w:val="0"/>
        <w:autoSpaceDE w:val="0"/>
        <w:autoSpaceDN w:val="0"/>
        <w:adjustRightInd w:val="0"/>
      </w:pPr>
    </w:p>
    <w:p w14:paraId="2D786F97" w14:textId="77777777" w:rsidR="002E50F4" w:rsidRDefault="002E50F4" w:rsidP="006C6A2B">
      <w:pPr>
        <w:widowControl w:val="0"/>
        <w:autoSpaceDE w:val="0"/>
        <w:autoSpaceDN w:val="0"/>
        <w:adjustRightInd w:val="0"/>
        <w:ind w:left="1440"/>
      </w:pPr>
      <w:r>
        <w:t xml:space="preserve">"Rad" means a measure of the dose of any radiation to body tissues in terms of the energy absorbed per unit mass of the tissue.  One rad is the dose corresponding to the absorption of 100 ergs per gram of tissue.  (One millirad (mrad) = 0.001 rad). </w:t>
      </w:r>
    </w:p>
    <w:p w14:paraId="005DC070" w14:textId="77777777" w:rsidR="006C6A2B" w:rsidRDefault="006C6A2B" w:rsidP="006A47C7">
      <w:pPr>
        <w:widowControl w:val="0"/>
        <w:autoSpaceDE w:val="0"/>
        <w:autoSpaceDN w:val="0"/>
        <w:adjustRightInd w:val="0"/>
      </w:pPr>
    </w:p>
    <w:p w14:paraId="27AC2E3A" w14:textId="2FB52582" w:rsidR="002E50F4" w:rsidRDefault="002E50F4" w:rsidP="006C6A2B">
      <w:pPr>
        <w:widowControl w:val="0"/>
        <w:autoSpaceDE w:val="0"/>
        <w:autoSpaceDN w:val="0"/>
        <w:adjustRightInd w:val="0"/>
        <w:ind w:left="1440"/>
      </w:pPr>
      <w:r>
        <w:t xml:space="preserve">"Radiation" means any or all of the following:  alpha rays, beta rays, gamma rays, X-rays, neutrons, </w:t>
      </w:r>
      <w:r w:rsidR="005D45DF">
        <w:t>high-speed</w:t>
      </w:r>
      <w:r>
        <w:t xml:space="preserve"> electrons, high-speed protons, and other atomic particles; but not sound or radio waves, or visible, infrared, or ultraviolet light. </w:t>
      </w:r>
    </w:p>
    <w:p w14:paraId="137640FD" w14:textId="77777777" w:rsidR="006C6A2B" w:rsidRDefault="006C6A2B" w:rsidP="006A47C7">
      <w:pPr>
        <w:widowControl w:val="0"/>
        <w:autoSpaceDE w:val="0"/>
        <w:autoSpaceDN w:val="0"/>
        <w:adjustRightInd w:val="0"/>
      </w:pPr>
    </w:p>
    <w:p w14:paraId="3AA7EA93" w14:textId="536CA745" w:rsidR="002E50F4" w:rsidRDefault="002E50F4" w:rsidP="006C6A2B">
      <w:pPr>
        <w:widowControl w:val="0"/>
        <w:autoSpaceDE w:val="0"/>
        <w:autoSpaceDN w:val="0"/>
        <w:adjustRightInd w:val="0"/>
        <w:ind w:left="1440"/>
      </w:pPr>
      <w:r>
        <w:t xml:space="preserve">"Radioactive material" and "radioactive emissions" </w:t>
      </w:r>
      <w:r w:rsidR="005D45DF">
        <w:t>mean</w:t>
      </w:r>
      <w:r>
        <w:t xml:space="preserve"> any dusts, particulates, fumes, mists, vapors, or gases which spontaneously emit ionizing radiation. </w:t>
      </w:r>
    </w:p>
    <w:p w14:paraId="56DED9E0" w14:textId="77777777" w:rsidR="006C6A2B" w:rsidRDefault="006C6A2B" w:rsidP="006A47C7">
      <w:pPr>
        <w:widowControl w:val="0"/>
        <w:autoSpaceDE w:val="0"/>
        <w:autoSpaceDN w:val="0"/>
        <w:adjustRightInd w:val="0"/>
      </w:pPr>
    </w:p>
    <w:p w14:paraId="3E59435D" w14:textId="32889E99" w:rsidR="002E50F4" w:rsidRDefault="002E50F4" w:rsidP="006C6A2B">
      <w:pPr>
        <w:widowControl w:val="0"/>
        <w:autoSpaceDE w:val="0"/>
        <w:autoSpaceDN w:val="0"/>
        <w:adjustRightInd w:val="0"/>
        <w:ind w:left="1440"/>
      </w:pPr>
      <w:r>
        <w:t xml:space="preserve">"Rem" means a measure of the dose of any ionizing radiation to body tissue in terms of its estimated biological effect relative to a dose received from an exposure to one roentgen of X-rays.  (One millirem (mrem) = 0.001 rem).  The relation of rem to other dose units depends </w:t>
      </w:r>
      <w:r w:rsidR="005D45DF">
        <w:t>on</w:t>
      </w:r>
      <w:r>
        <w:t xml:space="preserve"> the biological effect under consideration and the condition of irradiation.  For this Part, any of the following is considered to be equivalent to a dose of one rem: </w:t>
      </w:r>
    </w:p>
    <w:p w14:paraId="017A0A3A" w14:textId="77777777" w:rsidR="006C6A2B" w:rsidRDefault="006C6A2B" w:rsidP="006A47C7">
      <w:pPr>
        <w:widowControl w:val="0"/>
        <w:autoSpaceDE w:val="0"/>
        <w:autoSpaceDN w:val="0"/>
        <w:adjustRightInd w:val="0"/>
      </w:pPr>
    </w:p>
    <w:p w14:paraId="41E6F277" w14:textId="77777777" w:rsidR="002E50F4" w:rsidRDefault="002E50F4" w:rsidP="006C6A2B">
      <w:pPr>
        <w:widowControl w:val="0"/>
        <w:autoSpaceDE w:val="0"/>
        <w:autoSpaceDN w:val="0"/>
        <w:adjustRightInd w:val="0"/>
        <w:ind w:left="1440" w:firstLine="720"/>
      </w:pPr>
      <w:r>
        <w:t xml:space="preserve">An exposure to one roentgen of X- or gamma radiation; </w:t>
      </w:r>
    </w:p>
    <w:p w14:paraId="53F09D31" w14:textId="77777777" w:rsidR="006C6A2B" w:rsidRDefault="006C6A2B" w:rsidP="006A47C7">
      <w:pPr>
        <w:widowControl w:val="0"/>
        <w:autoSpaceDE w:val="0"/>
        <w:autoSpaceDN w:val="0"/>
        <w:adjustRightInd w:val="0"/>
      </w:pPr>
    </w:p>
    <w:p w14:paraId="50CB3D90" w14:textId="77777777" w:rsidR="002E50F4" w:rsidRDefault="002E50F4" w:rsidP="006C6A2B">
      <w:pPr>
        <w:widowControl w:val="0"/>
        <w:autoSpaceDE w:val="0"/>
        <w:autoSpaceDN w:val="0"/>
        <w:adjustRightInd w:val="0"/>
        <w:ind w:left="1440" w:firstLine="720"/>
      </w:pPr>
      <w:r>
        <w:t xml:space="preserve">A dose of one rad due to X-, gamma, or beta radiation; </w:t>
      </w:r>
    </w:p>
    <w:p w14:paraId="20059235" w14:textId="77777777" w:rsidR="006C6A2B" w:rsidRDefault="006C6A2B" w:rsidP="006A47C7">
      <w:pPr>
        <w:widowControl w:val="0"/>
        <w:autoSpaceDE w:val="0"/>
        <w:autoSpaceDN w:val="0"/>
        <w:adjustRightInd w:val="0"/>
      </w:pPr>
    </w:p>
    <w:p w14:paraId="10C6CD61" w14:textId="77777777" w:rsidR="002E50F4" w:rsidRDefault="002E50F4" w:rsidP="006C6A2B">
      <w:pPr>
        <w:widowControl w:val="0"/>
        <w:autoSpaceDE w:val="0"/>
        <w:autoSpaceDN w:val="0"/>
        <w:adjustRightInd w:val="0"/>
        <w:ind w:left="1440" w:firstLine="720"/>
      </w:pPr>
      <w:r>
        <w:t xml:space="preserve">A dose of 0.1 rad due to neutrons or high energy protons; </w:t>
      </w:r>
    </w:p>
    <w:p w14:paraId="35C1B8B6" w14:textId="77777777" w:rsidR="006C6A2B" w:rsidRDefault="006C6A2B" w:rsidP="006A47C7">
      <w:pPr>
        <w:widowControl w:val="0"/>
        <w:autoSpaceDE w:val="0"/>
        <w:autoSpaceDN w:val="0"/>
        <w:adjustRightInd w:val="0"/>
      </w:pPr>
    </w:p>
    <w:p w14:paraId="63D7F9FA" w14:textId="0AE4B06D" w:rsidR="002E50F4" w:rsidRDefault="002E50F4" w:rsidP="006C6A2B">
      <w:pPr>
        <w:widowControl w:val="0"/>
        <w:autoSpaceDE w:val="0"/>
        <w:autoSpaceDN w:val="0"/>
        <w:adjustRightInd w:val="0"/>
        <w:ind w:left="2160"/>
      </w:pPr>
      <w:r>
        <w:t xml:space="preserve">A dose of 0.05 rad due to particles heavier than protons and with sufficient energy to reach the lens of the eye.  If it is more convenient to measure the neutron flux, or equivalent, than to determine the neutron dose in rads, one rem of neutron radiation may be assumed to be equivalent to 14 million neutrons per square centimeter incident upon the body; or, if information </w:t>
      </w:r>
      <w:r w:rsidR="00AD6528">
        <w:t xml:space="preserve">is available </w:t>
      </w:r>
      <w:r>
        <w:t xml:space="preserve">to estimate with reasonable accuracy the approximate distribution in </w:t>
      </w:r>
      <w:r w:rsidR="005D45DF">
        <w:t xml:space="preserve">the </w:t>
      </w:r>
      <w:r>
        <w:t xml:space="preserve">energy of neutrons, the incident number of neutrons per square centimeter equivalent to one rem may be estimated from the following table. </w:t>
      </w:r>
    </w:p>
    <w:p w14:paraId="6F9DE02E" w14:textId="77777777" w:rsidR="002E50F4" w:rsidRDefault="002E50F4" w:rsidP="006C6A2B">
      <w:pPr>
        <w:widowControl w:val="0"/>
        <w:autoSpaceDE w:val="0"/>
        <w:autoSpaceDN w:val="0"/>
        <w:adjustRightInd w:val="0"/>
      </w:pPr>
    </w:p>
    <w:tbl>
      <w:tblPr>
        <w:tblW w:w="0" w:type="auto"/>
        <w:tblInd w:w="1248" w:type="dxa"/>
        <w:tblLook w:val="0000" w:firstRow="0" w:lastRow="0" w:firstColumn="0" w:lastColumn="0" w:noHBand="0" w:noVBand="0"/>
      </w:tblPr>
      <w:tblGrid>
        <w:gridCol w:w="1970"/>
        <w:gridCol w:w="1153"/>
        <w:gridCol w:w="1130"/>
        <w:gridCol w:w="910"/>
        <w:gridCol w:w="3159"/>
        <w:gridCol w:w="6"/>
      </w:tblGrid>
      <w:tr w:rsidR="007F3C97" w14:paraId="3717F0DC" w14:textId="77777777">
        <w:trPr>
          <w:trHeight w:val="447"/>
        </w:trPr>
        <w:tc>
          <w:tcPr>
            <w:tcW w:w="8328" w:type="dxa"/>
            <w:gridSpan w:val="6"/>
            <w:tcBorders>
              <w:bottom w:val="single" w:sz="4" w:space="0" w:color="auto"/>
            </w:tcBorders>
            <w:vAlign w:val="center"/>
          </w:tcPr>
          <w:p w14:paraId="16AE484A" w14:textId="77777777" w:rsidR="007F3C97" w:rsidRDefault="007F3C97" w:rsidP="00025A8D">
            <w:pPr>
              <w:widowControl w:val="0"/>
              <w:autoSpaceDE w:val="0"/>
              <w:autoSpaceDN w:val="0"/>
              <w:adjustRightInd w:val="0"/>
              <w:jc w:val="center"/>
            </w:pPr>
            <w:r>
              <w:t>Neutron Flux Dose Equivalents</w:t>
            </w:r>
          </w:p>
        </w:tc>
      </w:tr>
      <w:tr w:rsidR="00025A8D" w14:paraId="52535C6D" w14:textId="77777777">
        <w:trPr>
          <w:trHeight w:val="845"/>
        </w:trPr>
        <w:tc>
          <w:tcPr>
            <w:tcW w:w="1938" w:type="dxa"/>
            <w:tcBorders>
              <w:top w:val="single" w:sz="4" w:space="0" w:color="auto"/>
              <w:bottom w:val="single" w:sz="4" w:space="0" w:color="auto"/>
            </w:tcBorders>
            <w:vAlign w:val="bottom"/>
          </w:tcPr>
          <w:p w14:paraId="2C8007AF" w14:textId="77777777" w:rsidR="00025A8D" w:rsidRDefault="00025A8D" w:rsidP="00025A8D">
            <w:pPr>
              <w:widowControl w:val="0"/>
              <w:tabs>
                <w:tab w:val="left" w:pos="177"/>
              </w:tabs>
              <w:autoSpaceDE w:val="0"/>
              <w:autoSpaceDN w:val="0"/>
              <w:adjustRightInd w:val="0"/>
              <w:jc w:val="center"/>
            </w:pPr>
            <w:r>
              <w:t>Neutron Energy (Mev)</w:t>
            </w:r>
          </w:p>
        </w:tc>
        <w:tc>
          <w:tcPr>
            <w:tcW w:w="3198" w:type="dxa"/>
            <w:gridSpan w:val="3"/>
            <w:tcBorders>
              <w:top w:val="single" w:sz="4" w:space="0" w:color="auto"/>
              <w:bottom w:val="single" w:sz="4" w:space="0" w:color="auto"/>
            </w:tcBorders>
            <w:vAlign w:val="bottom"/>
          </w:tcPr>
          <w:p w14:paraId="46B37D4B" w14:textId="77777777" w:rsidR="00025A8D" w:rsidRDefault="00025A8D" w:rsidP="00025A8D">
            <w:pPr>
              <w:widowControl w:val="0"/>
              <w:autoSpaceDE w:val="0"/>
              <w:autoSpaceDN w:val="0"/>
              <w:adjustRightInd w:val="0"/>
              <w:jc w:val="center"/>
            </w:pPr>
            <w:r>
              <w:t>No. of Neutron per square centimeter equivalent to a dose of 1 rem (neutrons/cm</w:t>
            </w:r>
            <w:r w:rsidRPr="005D1CC7">
              <w:rPr>
                <w:vertAlign w:val="superscript"/>
              </w:rPr>
              <w:t>2</w:t>
            </w:r>
            <w:r>
              <w:t>)</w:t>
            </w:r>
          </w:p>
        </w:tc>
        <w:tc>
          <w:tcPr>
            <w:tcW w:w="3192" w:type="dxa"/>
            <w:gridSpan w:val="2"/>
            <w:tcBorders>
              <w:top w:val="single" w:sz="4" w:space="0" w:color="auto"/>
              <w:bottom w:val="single" w:sz="4" w:space="0" w:color="auto"/>
            </w:tcBorders>
            <w:vAlign w:val="bottom"/>
          </w:tcPr>
          <w:p w14:paraId="6EDA9357" w14:textId="659F89E4" w:rsidR="00025A8D" w:rsidRDefault="00025A8D" w:rsidP="00025A8D">
            <w:pPr>
              <w:widowControl w:val="0"/>
              <w:autoSpaceDE w:val="0"/>
              <w:autoSpaceDN w:val="0"/>
              <w:adjustRightInd w:val="0"/>
              <w:jc w:val="center"/>
            </w:pPr>
            <w:r>
              <w:t>Average flux to deliver 100 millirem in 40 hours (neutron/cm</w:t>
            </w:r>
            <w:r w:rsidRPr="005D1CC7">
              <w:rPr>
                <w:vertAlign w:val="superscript"/>
              </w:rPr>
              <w:t>2</w:t>
            </w:r>
            <w:r>
              <w:t xml:space="preserve"> per second</w:t>
            </w:r>
            <w:r w:rsidR="005D45DF">
              <w:t>)</w:t>
            </w:r>
          </w:p>
        </w:tc>
      </w:tr>
      <w:tr w:rsidR="00226B61" w14:paraId="4A9E2C88" w14:textId="77777777">
        <w:trPr>
          <w:gridAfter w:val="1"/>
          <w:wAfter w:w="6" w:type="dxa"/>
          <w:trHeight w:val="480"/>
        </w:trPr>
        <w:tc>
          <w:tcPr>
            <w:tcW w:w="3078" w:type="dxa"/>
            <w:gridSpan w:val="2"/>
            <w:vAlign w:val="bottom"/>
          </w:tcPr>
          <w:p w14:paraId="630DAA1F" w14:textId="77777777" w:rsidR="00226B61" w:rsidRDefault="00226B61" w:rsidP="00881D7E">
            <w:pPr>
              <w:widowControl w:val="0"/>
              <w:tabs>
                <w:tab w:val="right" w:leader="dot" w:pos="3027"/>
              </w:tabs>
              <w:autoSpaceDE w:val="0"/>
              <w:autoSpaceDN w:val="0"/>
              <w:adjustRightInd w:val="0"/>
              <w:ind w:left="462" w:right="-43"/>
            </w:pPr>
            <w:r>
              <w:t>Thermal</w:t>
            </w:r>
            <w:r w:rsidR="00403C14">
              <w:tab/>
            </w:r>
          </w:p>
        </w:tc>
        <w:tc>
          <w:tcPr>
            <w:tcW w:w="1140" w:type="dxa"/>
            <w:vAlign w:val="bottom"/>
          </w:tcPr>
          <w:p w14:paraId="1E445004" w14:textId="77777777" w:rsidR="00226B61" w:rsidRDefault="00025A8D" w:rsidP="002D26DA">
            <w:pPr>
              <w:widowControl w:val="0"/>
              <w:autoSpaceDE w:val="0"/>
              <w:autoSpaceDN w:val="0"/>
              <w:adjustRightInd w:val="0"/>
              <w:ind w:left="-108"/>
              <w:jc w:val="right"/>
            </w:pPr>
            <w:r>
              <w:t xml:space="preserve">970 </w:t>
            </w:r>
            <w:r w:rsidR="00F74A38">
              <w:t>x</w:t>
            </w:r>
            <w:r>
              <w:t xml:space="preserve"> 10</w:t>
            </w:r>
            <w:r>
              <w:rPr>
                <w:vertAlign w:val="superscript"/>
              </w:rPr>
              <w:t>6</w:t>
            </w:r>
          </w:p>
        </w:tc>
        <w:tc>
          <w:tcPr>
            <w:tcW w:w="4104" w:type="dxa"/>
            <w:gridSpan w:val="2"/>
            <w:vAlign w:val="bottom"/>
          </w:tcPr>
          <w:p w14:paraId="3DBE5A62" w14:textId="77777777" w:rsidR="00226B61" w:rsidRPr="00F74A38" w:rsidRDefault="00F74A38" w:rsidP="00881D7E">
            <w:pPr>
              <w:widowControl w:val="0"/>
              <w:tabs>
                <w:tab w:val="right" w:leader="dot" w:pos="2685"/>
                <w:tab w:val="left" w:leader="dot" w:pos="5760"/>
                <w:tab w:val="left" w:leader="dot" w:pos="7200"/>
                <w:tab w:val="left" w:leader="dot" w:pos="7488"/>
                <w:tab w:val="right" w:leader="dot" w:pos="8064"/>
              </w:tabs>
              <w:autoSpaceDE w:val="0"/>
              <w:autoSpaceDN w:val="0"/>
              <w:adjustRightInd w:val="0"/>
              <w:ind w:left="-108" w:right="-108"/>
            </w:pPr>
            <w:r>
              <w:tab/>
              <w:t>670</w:t>
            </w:r>
          </w:p>
        </w:tc>
      </w:tr>
      <w:tr w:rsidR="00226B61" w14:paraId="4D05E285" w14:textId="77777777">
        <w:trPr>
          <w:gridAfter w:val="1"/>
          <w:wAfter w:w="6" w:type="dxa"/>
        </w:trPr>
        <w:tc>
          <w:tcPr>
            <w:tcW w:w="3078" w:type="dxa"/>
            <w:gridSpan w:val="2"/>
          </w:tcPr>
          <w:p w14:paraId="311F2976" w14:textId="77777777" w:rsidR="00226B61" w:rsidRDefault="00F74A38" w:rsidP="00881D7E">
            <w:pPr>
              <w:widowControl w:val="0"/>
              <w:tabs>
                <w:tab w:val="right" w:leader="dot" w:pos="3027"/>
                <w:tab w:val="right" w:pos="3087"/>
              </w:tabs>
              <w:autoSpaceDE w:val="0"/>
              <w:autoSpaceDN w:val="0"/>
              <w:adjustRightInd w:val="0"/>
              <w:ind w:left="462" w:right="-43"/>
            </w:pPr>
            <w:r>
              <w:t>0.0001</w:t>
            </w:r>
            <w:r w:rsidR="002D26DA">
              <w:tab/>
            </w:r>
          </w:p>
        </w:tc>
        <w:tc>
          <w:tcPr>
            <w:tcW w:w="1140" w:type="dxa"/>
          </w:tcPr>
          <w:p w14:paraId="1386555C" w14:textId="77777777" w:rsidR="00226B61" w:rsidRPr="00025A8D" w:rsidRDefault="00025A8D" w:rsidP="002D26DA">
            <w:pPr>
              <w:widowControl w:val="0"/>
              <w:autoSpaceDE w:val="0"/>
              <w:autoSpaceDN w:val="0"/>
              <w:adjustRightInd w:val="0"/>
              <w:ind w:left="-108"/>
              <w:jc w:val="right"/>
            </w:pPr>
            <w:r>
              <w:t xml:space="preserve">720 </w:t>
            </w:r>
            <w:r w:rsidR="00F74A38">
              <w:t>x</w:t>
            </w:r>
            <w:r>
              <w:t xml:space="preserve"> 10</w:t>
            </w:r>
            <w:r w:rsidRPr="00F74A38">
              <w:rPr>
                <w:vertAlign w:val="superscript"/>
              </w:rPr>
              <w:t>6</w:t>
            </w:r>
          </w:p>
        </w:tc>
        <w:tc>
          <w:tcPr>
            <w:tcW w:w="4104" w:type="dxa"/>
            <w:gridSpan w:val="2"/>
          </w:tcPr>
          <w:p w14:paraId="23855475" w14:textId="77777777" w:rsidR="00226B61" w:rsidRPr="00F74A38" w:rsidRDefault="00F74A38" w:rsidP="00881D7E">
            <w:pPr>
              <w:widowControl w:val="0"/>
              <w:tabs>
                <w:tab w:val="right" w:leader="dot" w:pos="2685"/>
                <w:tab w:val="right" w:leader="dot" w:pos="8064"/>
              </w:tabs>
              <w:autoSpaceDE w:val="0"/>
              <w:autoSpaceDN w:val="0"/>
              <w:adjustRightInd w:val="0"/>
              <w:ind w:left="-108" w:right="-108"/>
            </w:pPr>
            <w:r>
              <w:tab/>
              <w:t>500</w:t>
            </w:r>
          </w:p>
        </w:tc>
      </w:tr>
      <w:tr w:rsidR="00226B61" w14:paraId="46CD9C77" w14:textId="77777777">
        <w:trPr>
          <w:gridAfter w:val="1"/>
          <w:wAfter w:w="6" w:type="dxa"/>
        </w:trPr>
        <w:tc>
          <w:tcPr>
            <w:tcW w:w="3078" w:type="dxa"/>
            <w:gridSpan w:val="2"/>
          </w:tcPr>
          <w:p w14:paraId="75CFF63C" w14:textId="77777777" w:rsidR="00226B61" w:rsidRDefault="00F74A38" w:rsidP="00881D7E">
            <w:pPr>
              <w:widowControl w:val="0"/>
              <w:tabs>
                <w:tab w:val="right" w:leader="dot" w:pos="3027"/>
                <w:tab w:val="right" w:pos="3087"/>
              </w:tabs>
              <w:autoSpaceDE w:val="0"/>
              <w:autoSpaceDN w:val="0"/>
              <w:adjustRightInd w:val="0"/>
              <w:ind w:left="462" w:right="-43"/>
            </w:pPr>
            <w:r>
              <w:t>0.005</w:t>
            </w:r>
            <w:r>
              <w:tab/>
            </w:r>
          </w:p>
        </w:tc>
        <w:tc>
          <w:tcPr>
            <w:tcW w:w="1140" w:type="dxa"/>
          </w:tcPr>
          <w:p w14:paraId="4626478B" w14:textId="77777777" w:rsidR="00226B61" w:rsidRDefault="00025A8D" w:rsidP="002D26DA">
            <w:pPr>
              <w:widowControl w:val="0"/>
              <w:autoSpaceDE w:val="0"/>
              <w:autoSpaceDN w:val="0"/>
              <w:adjustRightInd w:val="0"/>
              <w:ind w:left="-108"/>
              <w:jc w:val="right"/>
            </w:pPr>
            <w:r>
              <w:t>820 x 10</w:t>
            </w:r>
            <w:r w:rsidRPr="00F74A38">
              <w:rPr>
                <w:vertAlign w:val="superscript"/>
              </w:rPr>
              <w:t>6</w:t>
            </w:r>
          </w:p>
        </w:tc>
        <w:tc>
          <w:tcPr>
            <w:tcW w:w="4104" w:type="dxa"/>
            <w:gridSpan w:val="2"/>
          </w:tcPr>
          <w:p w14:paraId="45938121" w14:textId="77777777" w:rsidR="00226B61" w:rsidRPr="00F74A38" w:rsidRDefault="00F74A38" w:rsidP="00881D7E">
            <w:pPr>
              <w:widowControl w:val="0"/>
              <w:tabs>
                <w:tab w:val="right" w:leader="dot" w:pos="2685"/>
                <w:tab w:val="right" w:leader="dot" w:pos="8064"/>
              </w:tabs>
              <w:autoSpaceDE w:val="0"/>
              <w:autoSpaceDN w:val="0"/>
              <w:adjustRightInd w:val="0"/>
              <w:ind w:left="-108" w:right="-108"/>
            </w:pPr>
            <w:r>
              <w:tab/>
              <w:t>570</w:t>
            </w:r>
          </w:p>
        </w:tc>
      </w:tr>
      <w:tr w:rsidR="00226B61" w14:paraId="4BFD9FE4" w14:textId="77777777">
        <w:trPr>
          <w:gridAfter w:val="1"/>
          <w:wAfter w:w="6" w:type="dxa"/>
          <w:trHeight w:val="267"/>
        </w:trPr>
        <w:tc>
          <w:tcPr>
            <w:tcW w:w="3078" w:type="dxa"/>
            <w:gridSpan w:val="2"/>
          </w:tcPr>
          <w:p w14:paraId="58F85406" w14:textId="77777777" w:rsidR="00226B61" w:rsidRDefault="00F74A38" w:rsidP="00881D7E">
            <w:pPr>
              <w:widowControl w:val="0"/>
              <w:tabs>
                <w:tab w:val="right" w:leader="dot" w:pos="3027"/>
                <w:tab w:val="right" w:pos="3087"/>
                <w:tab w:val="left" w:leader="dot" w:pos="3600"/>
              </w:tabs>
              <w:autoSpaceDE w:val="0"/>
              <w:autoSpaceDN w:val="0"/>
              <w:adjustRightInd w:val="0"/>
              <w:ind w:left="462" w:right="-43"/>
            </w:pPr>
            <w:r>
              <w:t>0.02</w:t>
            </w:r>
            <w:r>
              <w:tab/>
            </w:r>
          </w:p>
        </w:tc>
        <w:tc>
          <w:tcPr>
            <w:tcW w:w="1140" w:type="dxa"/>
          </w:tcPr>
          <w:p w14:paraId="49BC5F5E" w14:textId="77777777" w:rsidR="00226B61" w:rsidRDefault="00025A8D" w:rsidP="002D26DA">
            <w:pPr>
              <w:widowControl w:val="0"/>
              <w:autoSpaceDE w:val="0"/>
              <w:autoSpaceDN w:val="0"/>
              <w:adjustRightInd w:val="0"/>
              <w:ind w:left="-108"/>
              <w:jc w:val="right"/>
            </w:pPr>
            <w:r>
              <w:t>400 x 10</w:t>
            </w:r>
            <w:r w:rsidRPr="00F74A38">
              <w:rPr>
                <w:vertAlign w:val="superscript"/>
              </w:rPr>
              <w:t>6</w:t>
            </w:r>
          </w:p>
        </w:tc>
        <w:tc>
          <w:tcPr>
            <w:tcW w:w="4104" w:type="dxa"/>
            <w:gridSpan w:val="2"/>
          </w:tcPr>
          <w:p w14:paraId="5AA37648" w14:textId="77777777" w:rsidR="00226B61" w:rsidRPr="007F1C5C" w:rsidRDefault="007F1C5C" w:rsidP="00881D7E">
            <w:pPr>
              <w:widowControl w:val="0"/>
              <w:tabs>
                <w:tab w:val="right" w:leader="dot" w:pos="2685"/>
                <w:tab w:val="right" w:leader="dot" w:pos="8064"/>
              </w:tabs>
              <w:autoSpaceDE w:val="0"/>
              <w:autoSpaceDN w:val="0"/>
              <w:adjustRightInd w:val="0"/>
              <w:ind w:left="-108" w:right="-108"/>
            </w:pPr>
            <w:r>
              <w:tab/>
              <w:t>280</w:t>
            </w:r>
          </w:p>
        </w:tc>
      </w:tr>
      <w:tr w:rsidR="00226B61" w14:paraId="25A8B51D" w14:textId="77777777">
        <w:trPr>
          <w:gridAfter w:val="1"/>
          <w:wAfter w:w="6" w:type="dxa"/>
        </w:trPr>
        <w:tc>
          <w:tcPr>
            <w:tcW w:w="3078" w:type="dxa"/>
            <w:gridSpan w:val="2"/>
          </w:tcPr>
          <w:p w14:paraId="5BEBD1B5" w14:textId="77777777" w:rsidR="00226B61" w:rsidRDefault="00403C14" w:rsidP="00881D7E">
            <w:pPr>
              <w:widowControl w:val="0"/>
              <w:tabs>
                <w:tab w:val="right" w:leader="dot" w:pos="3027"/>
                <w:tab w:val="right" w:pos="3087"/>
              </w:tabs>
              <w:autoSpaceDE w:val="0"/>
              <w:autoSpaceDN w:val="0"/>
              <w:adjustRightInd w:val="0"/>
              <w:ind w:left="462" w:right="-43"/>
            </w:pPr>
            <w:r>
              <w:t>0.1</w:t>
            </w:r>
            <w:r>
              <w:tab/>
            </w:r>
          </w:p>
        </w:tc>
        <w:tc>
          <w:tcPr>
            <w:tcW w:w="1140" w:type="dxa"/>
          </w:tcPr>
          <w:p w14:paraId="00D8EB78" w14:textId="77777777" w:rsidR="00226B61" w:rsidRDefault="00025A8D" w:rsidP="002D26DA">
            <w:pPr>
              <w:widowControl w:val="0"/>
              <w:autoSpaceDE w:val="0"/>
              <w:autoSpaceDN w:val="0"/>
              <w:adjustRightInd w:val="0"/>
              <w:ind w:left="-108"/>
              <w:jc w:val="right"/>
            </w:pPr>
            <w:r>
              <w:t>120 x 10</w:t>
            </w:r>
            <w:r w:rsidRPr="00F74A38">
              <w:rPr>
                <w:vertAlign w:val="superscript"/>
              </w:rPr>
              <w:t>6</w:t>
            </w:r>
          </w:p>
        </w:tc>
        <w:tc>
          <w:tcPr>
            <w:tcW w:w="4104" w:type="dxa"/>
            <w:gridSpan w:val="2"/>
          </w:tcPr>
          <w:p w14:paraId="1CCDFE7D" w14:textId="77777777" w:rsidR="00226B61" w:rsidRPr="007F1C5C" w:rsidRDefault="007F1C5C" w:rsidP="00881D7E">
            <w:pPr>
              <w:widowControl w:val="0"/>
              <w:tabs>
                <w:tab w:val="right" w:leader="dot" w:pos="2685"/>
                <w:tab w:val="left" w:leader="dot" w:pos="3744"/>
                <w:tab w:val="right" w:leader="dot" w:pos="8064"/>
              </w:tabs>
              <w:autoSpaceDE w:val="0"/>
              <w:autoSpaceDN w:val="0"/>
              <w:adjustRightInd w:val="0"/>
              <w:ind w:left="-108" w:right="-108"/>
            </w:pPr>
            <w:r>
              <w:tab/>
              <w:t>80</w:t>
            </w:r>
          </w:p>
        </w:tc>
      </w:tr>
      <w:tr w:rsidR="00226B61" w14:paraId="63DA7E51" w14:textId="77777777">
        <w:trPr>
          <w:gridAfter w:val="1"/>
          <w:wAfter w:w="6" w:type="dxa"/>
        </w:trPr>
        <w:tc>
          <w:tcPr>
            <w:tcW w:w="3078" w:type="dxa"/>
            <w:gridSpan w:val="2"/>
          </w:tcPr>
          <w:p w14:paraId="5438E540" w14:textId="77777777" w:rsidR="00226B61" w:rsidRDefault="00403C14" w:rsidP="00881D7E">
            <w:pPr>
              <w:widowControl w:val="0"/>
              <w:tabs>
                <w:tab w:val="left" w:leader="dot" w:pos="-4041"/>
                <w:tab w:val="right" w:leader="dot" w:pos="3027"/>
                <w:tab w:val="right" w:pos="3087"/>
              </w:tabs>
              <w:autoSpaceDE w:val="0"/>
              <w:autoSpaceDN w:val="0"/>
              <w:adjustRightInd w:val="0"/>
              <w:ind w:left="462" w:right="-43"/>
            </w:pPr>
            <w:r>
              <w:t>0.5</w:t>
            </w:r>
            <w:r>
              <w:tab/>
            </w:r>
          </w:p>
        </w:tc>
        <w:tc>
          <w:tcPr>
            <w:tcW w:w="1140" w:type="dxa"/>
          </w:tcPr>
          <w:p w14:paraId="25BFA3ED" w14:textId="77777777" w:rsidR="00226B61" w:rsidRDefault="00025A8D" w:rsidP="002D26DA">
            <w:pPr>
              <w:widowControl w:val="0"/>
              <w:autoSpaceDE w:val="0"/>
              <w:autoSpaceDN w:val="0"/>
              <w:adjustRightInd w:val="0"/>
              <w:ind w:left="-108"/>
              <w:jc w:val="right"/>
            </w:pPr>
            <w:r>
              <w:t>43 x 10</w:t>
            </w:r>
            <w:r w:rsidRPr="00F74A38">
              <w:rPr>
                <w:vertAlign w:val="superscript"/>
              </w:rPr>
              <w:t>6</w:t>
            </w:r>
          </w:p>
        </w:tc>
        <w:tc>
          <w:tcPr>
            <w:tcW w:w="4104" w:type="dxa"/>
            <w:gridSpan w:val="2"/>
          </w:tcPr>
          <w:p w14:paraId="44008AD2" w14:textId="77777777" w:rsidR="00226B61" w:rsidRPr="007F1C5C" w:rsidRDefault="007F1C5C" w:rsidP="00881D7E">
            <w:pPr>
              <w:widowControl w:val="0"/>
              <w:tabs>
                <w:tab w:val="right" w:leader="dot" w:pos="2685"/>
                <w:tab w:val="left" w:leader="dot" w:pos="3744"/>
                <w:tab w:val="right" w:leader="dot" w:pos="8064"/>
              </w:tabs>
              <w:autoSpaceDE w:val="0"/>
              <w:autoSpaceDN w:val="0"/>
              <w:adjustRightInd w:val="0"/>
              <w:ind w:left="-108" w:right="-108"/>
            </w:pPr>
            <w:r>
              <w:tab/>
              <w:t>30</w:t>
            </w:r>
          </w:p>
        </w:tc>
      </w:tr>
      <w:tr w:rsidR="00226B61" w14:paraId="3C78CED3" w14:textId="77777777">
        <w:trPr>
          <w:gridAfter w:val="1"/>
          <w:wAfter w:w="6" w:type="dxa"/>
        </w:trPr>
        <w:tc>
          <w:tcPr>
            <w:tcW w:w="3078" w:type="dxa"/>
            <w:gridSpan w:val="2"/>
          </w:tcPr>
          <w:p w14:paraId="502CD612" w14:textId="77777777" w:rsidR="00226B61" w:rsidRDefault="007F1C5C" w:rsidP="00881D7E">
            <w:pPr>
              <w:widowControl w:val="0"/>
              <w:tabs>
                <w:tab w:val="left" w:leader="dot" w:pos="-4041"/>
                <w:tab w:val="right" w:leader="dot" w:pos="3027"/>
                <w:tab w:val="right" w:pos="3087"/>
                <w:tab w:val="left" w:leader="dot" w:pos="3600"/>
              </w:tabs>
              <w:autoSpaceDE w:val="0"/>
              <w:autoSpaceDN w:val="0"/>
              <w:adjustRightInd w:val="0"/>
              <w:ind w:left="462" w:right="-43"/>
            </w:pPr>
            <w:r>
              <w:t>1.0</w:t>
            </w:r>
            <w:r>
              <w:tab/>
            </w:r>
          </w:p>
        </w:tc>
        <w:tc>
          <w:tcPr>
            <w:tcW w:w="1140" w:type="dxa"/>
          </w:tcPr>
          <w:p w14:paraId="631D58EA" w14:textId="77777777" w:rsidR="00226B61" w:rsidRDefault="00403C14" w:rsidP="002D26DA">
            <w:pPr>
              <w:widowControl w:val="0"/>
              <w:autoSpaceDE w:val="0"/>
              <w:autoSpaceDN w:val="0"/>
              <w:adjustRightInd w:val="0"/>
              <w:ind w:left="-108"/>
              <w:jc w:val="right"/>
            </w:pPr>
            <w:r>
              <w:t>26 x 10</w:t>
            </w:r>
            <w:r w:rsidRPr="00F74A38">
              <w:rPr>
                <w:vertAlign w:val="superscript"/>
              </w:rPr>
              <w:t>6</w:t>
            </w:r>
          </w:p>
        </w:tc>
        <w:tc>
          <w:tcPr>
            <w:tcW w:w="4104" w:type="dxa"/>
            <w:gridSpan w:val="2"/>
          </w:tcPr>
          <w:p w14:paraId="77E8E3D1" w14:textId="77777777" w:rsidR="00226B61" w:rsidRPr="007F1C5C" w:rsidRDefault="007F1C5C" w:rsidP="00881D7E">
            <w:pPr>
              <w:widowControl w:val="0"/>
              <w:tabs>
                <w:tab w:val="right" w:leader="dot" w:pos="2685"/>
                <w:tab w:val="left" w:leader="dot" w:pos="3744"/>
                <w:tab w:val="right" w:leader="dot" w:pos="8064"/>
              </w:tabs>
              <w:autoSpaceDE w:val="0"/>
              <w:autoSpaceDN w:val="0"/>
              <w:adjustRightInd w:val="0"/>
              <w:ind w:left="-108" w:right="-108"/>
            </w:pPr>
            <w:r>
              <w:tab/>
              <w:t>18</w:t>
            </w:r>
          </w:p>
        </w:tc>
      </w:tr>
      <w:tr w:rsidR="00226B61" w14:paraId="5F89157F" w14:textId="77777777">
        <w:trPr>
          <w:gridAfter w:val="1"/>
          <w:wAfter w:w="6" w:type="dxa"/>
        </w:trPr>
        <w:tc>
          <w:tcPr>
            <w:tcW w:w="3078" w:type="dxa"/>
            <w:gridSpan w:val="2"/>
          </w:tcPr>
          <w:p w14:paraId="01A33EE9" w14:textId="77777777" w:rsidR="00226B61" w:rsidRDefault="007F1C5C" w:rsidP="00881D7E">
            <w:pPr>
              <w:widowControl w:val="0"/>
              <w:tabs>
                <w:tab w:val="left" w:leader="dot" w:pos="-4041"/>
                <w:tab w:val="right" w:leader="dot" w:pos="3027"/>
                <w:tab w:val="right" w:pos="3087"/>
                <w:tab w:val="left" w:leader="dot" w:pos="3600"/>
                <w:tab w:val="left" w:leader="dot" w:pos="3744"/>
              </w:tabs>
              <w:autoSpaceDE w:val="0"/>
              <w:autoSpaceDN w:val="0"/>
              <w:adjustRightInd w:val="0"/>
              <w:ind w:left="462" w:right="-43"/>
            </w:pPr>
            <w:r>
              <w:t>2.5</w:t>
            </w:r>
            <w:r>
              <w:tab/>
            </w:r>
          </w:p>
        </w:tc>
        <w:tc>
          <w:tcPr>
            <w:tcW w:w="1140" w:type="dxa"/>
          </w:tcPr>
          <w:p w14:paraId="6EB12458" w14:textId="77777777" w:rsidR="00226B61" w:rsidRDefault="00403C14" w:rsidP="002D26DA">
            <w:pPr>
              <w:widowControl w:val="0"/>
              <w:autoSpaceDE w:val="0"/>
              <w:autoSpaceDN w:val="0"/>
              <w:adjustRightInd w:val="0"/>
              <w:ind w:left="-108"/>
              <w:jc w:val="right"/>
            </w:pPr>
            <w:r>
              <w:t>29 x 10</w:t>
            </w:r>
            <w:r w:rsidRPr="00F74A38">
              <w:rPr>
                <w:vertAlign w:val="superscript"/>
              </w:rPr>
              <w:t>6</w:t>
            </w:r>
          </w:p>
        </w:tc>
        <w:tc>
          <w:tcPr>
            <w:tcW w:w="4104" w:type="dxa"/>
            <w:gridSpan w:val="2"/>
          </w:tcPr>
          <w:p w14:paraId="1CCC2A8D" w14:textId="77777777" w:rsidR="00226B61" w:rsidRPr="007F1C5C" w:rsidRDefault="007F1C5C" w:rsidP="00881D7E">
            <w:pPr>
              <w:widowControl w:val="0"/>
              <w:tabs>
                <w:tab w:val="right" w:leader="dot" w:pos="2685"/>
                <w:tab w:val="left" w:leader="dot" w:pos="3744"/>
                <w:tab w:val="right" w:leader="dot" w:pos="8064"/>
              </w:tabs>
              <w:autoSpaceDE w:val="0"/>
              <w:autoSpaceDN w:val="0"/>
              <w:adjustRightInd w:val="0"/>
              <w:ind w:left="-108" w:right="-108"/>
            </w:pPr>
            <w:r>
              <w:tab/>
              <w:t>20</w:t>
            </w:r>
          </w:p>
        </w:tc>
      </w:tr>
      <w:tr w:rsidR="00226B61" w14:paraId="553465EE" w14:textId="77777777">
        <w:trPr>
          <w:gridAfter w:val="1"/>
          <w:wAfter w:w="6" w:type="dxa"/>
        </w:trPr>
        <w:tc>
          <w:tcPr>
            <w:tcW w:w="3078" w:type="dxa"/>
            <w:gridSpan w:val="2"/>
          </w:tcPr>
          <w:p w14:paraId="290AA4C5" w14:textId="77777777" w:rsidR="00226B61" w:rsidRDefault="00B57D4E" w:rsidP="00881D7E">
            <w:pPr>
              <w:widowControl w:val="0"/>
              <w:tabs>
                <w:tab w:val="left" w:leader="dot" w:pos="-4041"/>
                <w:tab w:val="right" w:leader="dot" w:pos="3027"/>
                <w:tab w:val="right" w:pos="3087"/>
                <w:tab w:val="left" w:leader="dot" w:pos="3600"/>
              </w:tabs>
              <w:autoSpaceDE w:val="0"/>
              <w:autoSpaceDN w:val="0"/>
              <w:adjustRightInd w:val="0"/>
              <w:ind w:left="462" w:right="-43"/>
            </w:pPr>
            <w:r>
              <w:t>5.0</w:t>
            </w:r>
            <w:r>
              <w:tab/>
            </w:r>
          </w:p>
        </w:tc>
        <w:tc>
          <w:tcPr>
            <w:tcW w:w="1140" w:type="dxa"/>
          </w:tcPr>
          <w:p w14:paraId="185FE82B" w14:textId="77777777" w:rsidR="00226B61" w:rsidRDefault="00403C14" w:rsidP="002D26DA">
            <w:pPr>
              <w:widowControl w:val="0"/>
              <w:autoSpaceDE w:val="0"/>
              <w:autoSpaceDN w:val="0"/>
              <w:adjustRightInd w:val="0"/>
              <w:ind w:left="-108"/>
              <w:jc w:val="right"/>
            </w:pPr>
            <w:r>
              <w:t>26 x 10</w:t>
            </w:r>
            <w:r w:rsidRPr="00F74A38">
              <w:rPr>
                <w:vertAlign w:val="superscript"/>
              </w:rPr>
              <w:t>6</w:t>
            </w:r>
          </w:p>
        </w:tc>
        <w:tc>
          <w:tcPr>
            <w:tcW w:w="4104" w:type="dxa"/>
            <w:gridSpan w:val="2"/>
          </w:tcPr>
          <w:p w14:paraId="325A81DA" w14:textId="77777777" w:rsidR="00226B61" w:rsidRPr="00B57D4E" w:rsidRDefault="00B57D4E" w:rsidP="00881D7E">
            <w:pPr>
              <w:widowControl w:val="0"/>
              <w:tabs>
                <w:tab w:val="right" w:leader="dot" w:pos="2685"/>
                <w:tab w:val="left" w:leader="dot" w:pos="3768"/>
                <w:tab w:val="right" w:leader="dot" w:pos="8064"/>
              </w:tabs>
              <w:autoSpaceDE w:val="0"/>
              <w:autoSpaceDN w:val="0"/>
              <w:adjustRightInd w:val="0"/>
              <w:ind w:left="-108" w:right="-108"/>
            </w:pPr>
            <w:r>
              <w:tab/>
              <w:t>18</w:t>
            </w:r>
          </w:p>
        </w:tc>
      </w:tr>
      <w:tr w:rsidR="00226B61" w14:paraId="39D5B63C" w14:textId="77777777">
        <w:trPr>
          <w:gridAfter w:val="1"/>
          <w:wAfter w:w="6" w:type="dxa"/>
        </w:trPr>
        <w:tc>
          <w:tcPr>
            <w:tcW w:w="3078" w:type="dxa"/>
            <w:gridSpan w:val="2"/>
          </w:tcPr>
          <w:p w14:paraId="56373E37" w14:textId="77777777" w:rsidR="00226B61" w:rsidRDefault="00B57D4E" w:rsidP="00881D7E">
            <w:pPr>
              <w:widowControl w:val="0"/>
              <w:tabs>
                <w:tab w:val="left" w:leader="dot" w:pos="-4041"/>
                <w:tab w:val="right" w:leader="dot" w:pos="3027"/>
                <w:tab w:val="right" w:pos="3087"/>
                <w:tab w:val="left" w:leader="dot" w:pos="3600"/>
              </w:tabs>
              <w:autoSpaceDE w:val="0"/>
              <w:autoSpaceDN w:val="0"/>
              <w:adjustRightInd w:val="0"/>
              <w:ind w:left="462" w:right="-43"/>
            </w:pPr>
            <w:r>
              <w:t>7.5</w:t>
            </w:r>
            <w:r>
              <w:tab/>
            </w:r>
          </w:p>
        </w:tc>
        <w:tc>
          <w:tcPr>
            <w:tcW w:w="1140" w:type="dxa"/>
          </w:tcPr>
          <w:p w14:paraId="205AAD42" w14:textId="77777777" w:rsidR="00226B61" w:rsidRDefault="00403C14" w:rsidP="002D26DA">
            <w:pPr>
              <w:widowControl w:val="0"/>
              <w:autoSpaceDE w:val="0"/>
              <w:autoSpaceDN w:val="0"/>
              <w:adjustRightInd w:val="0"/>
              <w:ind w:left="-108"/>
              <w:jc w:val="right"/>
            </w:pPr>
            <w:r>
              <w:t>24 x 10</w:t>
            </w:r>
            <w:r w:rsidRPr="00F74A38">
              <w:rPr>
                <w:vertAlign w:val="superscript"/>
              </w:rPr>
              <w:t>6</w:t>
            </w:r>
          </w:p>
        </w:tc>
        <w:tc>
          <w:tcPr>
            <w:tcW w:w="4104" w:type="dxa"/>
            <w:gridSpan w:val="2"/>
          </w:tcPr>
          <w:p w14:paraId="51B57852" w14:textId="77777777" w:rsidR="00226B61" w:rsidRPr="00B57D4E" w:rsidRDefault="00B57D4E" w:rsidP="00881D7E">
            <w:pPr>
              <w:widowControl w:val="0"/>
              <w:tabs>
                <w:tab w:val="right" w:leader="dot" w:pos="2685"/>
                <w:tab w:val="left" w:leader="dot" w:pos="3768"/>
                <w:tab w:val="right" w:leader="dot" w:pos="8064"/>
              </w:tabs>
              <w:autoSpaceDE w:val="0"/>
              <w:autoSpaceDN w:val="0"/>
              <w:adjustRightInd w:val="0"/>
              <w:ind w:left="-108" w:right="-108"/>
            </w:pPr>
            <w:r>
              <w:tab/>
              <w:t>17</w:t>
            </w:r>
          </w:p>
        </w:tc>
      </w:tr>
      <w:tr w:rsidR="00226B61" w14:paraId="55B3B192" w14:textId="77777777">
        <w:trPr>
          <w:gridAfter w:val="1"/>
          <w:wAfter w:w="6" w:type="dxa"/>
        </w:trPr>
        <w:tc>
          <w:tcPr>
            <w:tcW w:w="3078" w:type="dxa"/>
            <w:gridSpan w:val="2"/>
          </w:tcPr>
          <w:p w14:paraId="56BCEA78" w14:textId="77777777" w:rsidR="00226B61" w:rsidRDefault="00B57D4E" w:rsidP="00881D7E">
            <w:pPr>
              <w:widowControl w:val="0"/>
              <w:tabs>
                <w:tab w:val="left" w:leader="dot" w:pos="-4041"/>
                <w:tab w:val="right" w:leader="dot" w:pos="3027"/>
                <w:tab w:val="right" w:pos="3087"/>
              </w:tabs>
              <w:autoSpaceDE w:val="0"/>
              <w:autoSpaceDN w:val="0"/>
              <w:adjustRightInd w:val="0"/>
              <w:ind w:left="462" w:right="-43"/>
            </w:pPr>
            <w:r>
              <w:t>10.0</w:t>
            </w:r>
            <w:r>
              <w:tab/>
            </w:r>
          </w:p>
        </w:tc>
        <w:tc>
          <w:tcPr>
            <w:tcW w:w="1140" w:type="dxa"/>
          </w:tcPr>
          <w:p w14:paraId="287BF328" w14:textId="77777777" w:rsidR="00226B61" w:rsidRDefault="00403C14" w:rsidP="002D26DA">
            <w:pPr>
              <w:widowControl w:val="0"/>
              <w:autoSpaceDE w:val="0"/>
              <w:autoSpaceDN w:val="0"/>
              <w:adjustRightInd w:val="0"/>
              <w:ind w:left="-108"/>
              <w:jc w:val="right"/>
            </w:pPr>
            <w:r>
              <w:t>24 x 10</w:t>
            </w:r>
            <w:r w:rsidRPr="00F74A38">
              <w:rPr>
                <w:vertAlign w:val="superscript"/>
              </w:rPr>
              <w:t>6</w:t>
            </w:r>
          </w:p>
        </w:tc>
        <w:tc>
          <w:tcPr>
            <w:tcW w:w="4104" w:type="dxa"/>
            <w:gridSpan w:val="2"/>
          </w:tcPr>
          <w:p w14:paraId="362C1F25" w14:textId="77777777" w:rsidR="00226B61" w:rsidRPr="00B57D4E" w:rsidRDefault="00B57D4E" w:rsidP="00881D7E">
            <w:pPr>
              <w:widowControl w:val="0"/>
              <w:tabs>
                <w:tab w:val="right" w:leader="dot" w:pos="2685"/>
                <w:tab w:val="left" w:leader="dot" w:pos="3768"/>
                <w:tab w:val="right" w:leader="dot" w:pos="8064"/>
              </w:tabs>
              <w:autoSpaceDE w:val="0"/>
              <w:autoSpaceDN w:val="0"/>
              <w:adjustRightInd w:val="0"/>
              <w:ind w:left="-108" w:right="-108"/>
            </w:pPr>
            <w:r>
              <w:tab/>
              <w:t>17</w:t>
            </w:r>
          </w:p>
        </w:tc>
      </w:tr>
      <w:tr w:rsidR="00226B61" w14:paraId="039DFB3D" w14:textId="77777777">
        <w:trPr>
          <w:gridAfter w:val="1"/>
          <w:wAfter w:w="6" w:type="dxa"/>
        </w:trPr>
        <w:tc>
          <w:tcPr>
            <w:tcW w:w="3078" w:type="dxa"/>
            <w:gridSpan w:val="2"/>
          </w:tcPr>
          <w:p w14:paraId="69B013CA" w14:textId="77777777" w:rsidR="00226B61" w:rsidRDefault="00B57D4E" w:rsidP="00881D7E">
            <w:pPr>
              <w:widowControl w:val="0"/>
              <w:tabs>
                <w:tab w:val="left" w:leader="dot" w:pos="-4041"/>
                <w:tab w:val="right" w:leader="dot" w:pos="3027"/>
                <w:tab w:val="right" w:pos="3087"/>
                <w:tab w:val="left" w:leader="dot" w:pos="3312"/>
              </w:tabs>
              <w:autoSpaceDE w:val="0"/>
              <w:autoSpaceDN w:val="0"/>
              <w:adjustRightInd w:val="0"/>
              <w:ind w:left="462" w:right="-43"/>
            </w:pPr>
            <w:r>
              <w:t>10 to 30</w:t>
            </w:r>
            <w:r>
              <w:tab/>
            </w:r>
          </w:p>
        </w:tc>
        <w:tc>
          <w:tcPr>
            <w:tcW w:w="1140" w:type="dxa"/>
          </w:tcPr>
          <w:p w14:paraId="22F41FD9" w14:textId="77777777" w:rsidR="00226B61" w:rsidRDefault="00403C14" w:rsidP="002D26DA">
            <w:pPr>
              <w:widowControl w:val="0"/>
              <w:autoSpaceDE w:val="0"/>
              <w:autoSpaceDN w:val="0"/>
              <w:adjustRightInd w:val="0"/>
              <w:ind w:left="-108"/>
              <w:jc w:val="right"/>
            </w:pPr>
            <w:r>
              <w:t>14 x 10</w:t>
            </w:r>
            <w:r w:rsidRPr="00F74A38">
              <w:rPr>
                <w:vertAlign w:val="superscript"/>
              </w:rPr>
              <w:t>6</w:t>
            </w:r>
          </w:p>
        </w:tc>
        <w:tc>
          <w:tcPr>
            <w:tcW w:w="4104" w:type="dxa"/>
            <w:gridSpan w:val="2"/>
          </w:tcPr>
          <w:p w14:paraId="0A769E27" w14:textId="77777777" w:rsidR="00226B61" w:rsidRPr="00B57D4E" w:rsidRDefault="00B57D4E" w:rsidP="00881D7E">
            <w:pPr>
              <w:widowControl w:val="0"/>
              <w:tabs>
                <w:tab w:val="right" w:leader="dot" w:pos="2685"/>
                <w:tab w:val="left" w:leader="dot" w:pos="3768"/>
                <w:tab w:val="right" w:leader="dot" w:pos="8064"/>
              </w:tabs>
              <w:autoSpaceDE w:val="0"/>
              <w:autoSpaceDN w:val="0"/>
              <w:adjustRightInd w:val="0"/>
              <w:ind w:left="-108" w:right="-108"/>
            </w:pPr>
            <w:r>
              <w:tab/>
              <w:t>10</w:t>
            </w:r>
          </w:p>
        </w:tc>
      </w:tr>
    </w:tbl>
    <w:p w14:paraId="5EBC080F" w14:textId="77777777" w:rsidR="005D1CC7" w:rsidRDefault="005D1CC7" w:rsidP="006A47C7">
      <w:pPr>
        <w:widowControl w:val="0"/>
        <w:autoSpaceDE w:val="0"/>
        <w:autoSpaceDN w:val="0"/>
        <w:adjustRightInd w:val="0"/>
      </w:pPr>
    </w:p>
    <w:p w14:paraId="6E8E0A6D" w14:textId="25EADC4A" w:rsidR="002E50F4" w:rsidRDefault="002E50F4" w:rsidP="006C6A2B">
      <w:pPr>
        <w:widowControl w:val="0"/>
        <w:autoSpaceDE w:val="0"/>
        <w:autoSpaceDN w:val="0"/>
        <w:adjustRightInd w:val="0"/>
        <w:ind w:left="1440"/>
      </w:pPr>
      <w:r>
        <w:t xml:space="preserve">"Restricted area" means any area </w:t>
      </w:r>
      <w:r w:rsidR="005D45DF">
        <w:t xml:space="preserve">to which </w:t>
      </w:r>
      <w:r>
        <w:t xml:space="preserve">access is controlled by the licensee </w:t>
      </w:r>
      <w:r w:rsidR="00AD6528">
        <w:t>to protect</w:t>
      </w:r>
      <w:r>
        <w:t xml:space="preserve"> individuals from exposure to radiation and radioactive materials.  "Restricted area" </w:t>
      </w:r>
      <w:r w:rsidR="008833E5">
        <w:t>must</w:t>
      </w:r>
      <w:r>
        <w:t xml:space="preserve"> not include any areas used as residential quarters, although a separate room or rooms in a residential building may be set apart as a restricted </w:t>
      </w:r>
      <w:r>
        <w:lastRenderedPageBreak/>
        <w:t xml:space="preserve">area. </w:t>
      </w:r>
    </w:p>
    <w:p w14:paraId="5A32F5C7" w14:textId="77777777" w:rsidR="006C6A2B" w:rsidRDefault="006C6A2B" w:rsidP="006A47C7">
      <w:pPr>
        <w:widowControl w:val="0"/>
        <w:autoSpaceDE w:val="0"/>
        <w:autoSpaceDN w:val="0"/>
        <w:adjustRightInd w:val="0"/>
      </w:pPr>
    </w:p>
    <w:p w14:paraId="700BA8A2" w14:textId="4CA6E9E4" w:rsidR="002E50F4" w:rsidRDefault="002E50F4" w:rsidP="006C6A2B">
      <w:pPr>
        <w:widowControl w:val="0"/>
        <w:autoSpaceDE w:val="0"/>
        <w:autoSpaceDN w:val="0"/>
        <w:adjustRightInd w:val="0"/>
        <w:ind w:left="1440"/>
      </w:pPr>
      <w:r>
        <w:t xml:space="preserve">"Unrestricted area" means any area </w:t>
      </w:r>
      <w:r w:rsidR="005D45DF">
        <w:t xml:space="preserve">to which </w:t>
      </w:r>
      <w:r>
        <w:t xml:space="preserve">access is not controlled by the licensee </w:t>
      </w:r>
      <w:r w:rsidR="00236902">
        <w:t>to protect</w:t>
      </w:r>
      <w:r>
        <w:t xml:space="preserve"> individuals from exposure to radiation and radioactive materials, and any area used for residential quarters. </w:t>
      </w:r>
    </w:p>
    <w:p w14:paraId="0A514AC9" w14:textId="77777777" w:rsidR="002E50F4" w:rsidRDefault="002E50F4" w:rsidP="006C6A2B">
      <w:pPr>
        <w:widowControl w:val="0"/>
        <w:autoSpaceDE w:val="0"/>
        <w:autoSpaceDN w:val="0"/>
        <w:adjustRightInd w:val="0"/>
      </w:pPr>
    </w:p>
    <w:p w14:paraId="6BAEC547" w14:textId="1A4662C1" w:rsidR="002E50F4" w:rsidRDefault="00F66AB4" w:rsidP="002E50F4">
      <w:pPr>
        <w:widowControl w:val="0"/>
        <w:autoSpaceDE w:val="0"/>
        <w:autoSpaceDN w:val="0"/>
        <w:adjustRightInd w:val="0"/>
        <w:ind w:left="1440" w:hanging="720"/>
      </w:pPr>
      <w:r>
        <w:t>(Source:  Amended at 4</w:t>
      </w:r>
      <w:r w:rsidR="005D45DF">
        <w:t>7</w:t>
      </w:r>
      <w:r>
        <w:t xml:space="preserve"> Ill. Reg. </w:t>
      </w:r>
      <w:r w:rsidR="00914576">
        <w:t>6679</w:t>
      </w:r>
      <w:r>
        <w:t xml:space="preserve">, effective </w:t>
      </w:r>
      <w:r w:rsidR="00914576">
        <w:t>May 4, 2023</w:t>
      </w:r>
      <w:r>
        <w:t>)</w:t>
      </w:r>
    </w:p>
    <w:sectPr w:rsidR="002E50F4" w:rsidSect="006C6A2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E50F4"/>
    <w:rsid w:val="00025A8D"/>
    <w:rsid w:val="0005010B"/>
    <w:rsid w:val="000A42ED"/>
    <w:rsid w:val="00226B61"/>
    <w:rsid w:val="00236902"/>
    <w:rsid w:val="00253436"/>
    <w:rsid w:val="00262A45"/>
    <w:rsid w:val="002936B4"/>
    <w:rsid w:val="002D26DA"/>
    <w:rsid w:val="002E50F4"/>
    <w:rsid w:val="00305221"/>
    <w:rsid w:val="003412F7"/>
    <w:rsid w:val="00361ACA"/>
    <w:rsid w:val="003F41BC"/>
    <w:rsid w:val="00403C14"/>
    <w:rsid w:val="00471CFE"/>
    <w:rsid w:val="004C22C1"/>
    <w:rsid w:val="005C3366"/>
    <w:rsid w:val="005D1CC7"/>
    <w:rsid w:val="005D45DF"/>
    <w:rsid w:val="006A47C7"/>
    <w:rsid w:val="006B7C77"/>
    <w:rsid w:val="006C6A2B"/>
    <w:rsid w:val="006E6141"/>
    <w:rsid w:val="006E7266"/>
    <w:rsid w:val="00752C9B"/>
    <w:rsid w:val="007F1C5C"/>
    <w:rsid w:val="007F3C97"/>
    <w:rsid w:val="00881D7E"/>
    <w:rsid w:val="008833E5"/>
    <w:rsid w:val="00914576"/>
    <w:rsid w:val="00AD6528"/>
    <w:rsid w:val="00B57D4E"/>
    <w:rsid w:val="00B901BA"/>
    <w:rsid w:val="00F66AB4"/>
    <w:rsid w:val="00F74A38"/>
    <w:rsid w:val="00F81F3E"/>
    <w:rsid w:val="00F93B56"/>
    <w:rsid w:val="00F97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9FAF40"/>
  <w15:docId w15:val="{9249751E-1890-4704-AF26-13F958A9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Shipley, Melissa A.</cp:lastModifiedBy>
  <cp:revision>4</cp:revision>
  <cp:lastPrinted>2003-03-21T19:48:00Z</cp:lastPrinted>
  <dcterms:created xsi:type="dcterms:W3CDTF">2023-05-09T14:51:00Z</dcterms:created>
  <dcterms:modified xsi:type="dcterms:W3CDTF">2023-05-18T23:20:00Z</dcterms:modified>
</cp:coreProperties>
</file>