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018C" w14:textId="77777777" w:rsidR="006D393B" w:rsidRDefault="006D393B" w:rsidP="006D393B">
      <w:pPr>
        <w:widowControl w:val="0"/>
        <w:autoSpaceDE w:val="0"/>
        <w:autoSpaceDN w:val="0"/>
        <w:adjustRightInd w:val="0"/>
      </w:pPr>
    </w:p>
    <w:p w14:paraId="44271766" w14:textId="77777777" w:rsidR="006D393B" w:rsidRDefault="006D393B" w:rsidP="006D3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1000.103  Scope</w:t>
      </w:r>
      <w:r>
        <w:t xml:space="preserve"> </w:t>
      </w:r>
    </w:p>
    <w:p w14:paraId="2AB97F18" w14:textId="77777777" w:rsidR="006D393B" w:rsidRDefault="006D393B" w:rsidP="006D393B">
      <w:pPr>
        <w:widowControl w:val="0"/>
        <w:autoSpaceDE w:val="0"/>
        <w:autoSpaceDN w:val="0"/>
        <w:adjustRightInd w:val="0"/>
      </w:pPr>
    </w:p>
    <w:p w14:paraId="294D89CC" w14:textId="49D57E8E" w:rsidR="006D393B" w:rsidRDefault="00793CAD" w:rsidP="006D393B">
      <w:pPr>
        <w:widowControl w:val="0"/>
        <w:autoSpaceDE w:val="0"/>
        <w:autoSpaceDN w:val="0"/>
        <w:adjustRightInd w:val="0"/>
      </w:pPr>
      <w:r>
        <w:t>This</w:t>
      </w:r>
      <w:r w:rsidR="006D393B">
        <w:t xml:space="preserve"> Part </w:t>
      </w:r>
      <w:r>
        <w:t>applies</w:t>
      </w:r>
      <w:r w:rsidR="006D393B">
        <w:t xml:space="preserve"> to all persons who receive, possess, use, or transfer material licensed </w:t>
      </w:r>
      <w:r>
        <w:t>under</w:t>
      </w:r>
      <w:r w:rsidR="00CE0455">
        <w:t xml:space="preserve"> 10 CFR</w:t>
      </w:r>
      <w:r w:rsidR="006D393B">
        <w:t xml:space="preserve"> 30 through 35, 40, or 70, </w:t>
      </w:r>
      <w:r>
        <w:t>incorporated by reference in Section 1000.202</w:t>
      </w:r>
      <w:r w:rsidR="0079264D">
        <w:t>,</w:t>
      </w:r>
      <w:r>
        <w:t xml:space="preserve"> </w:t>
      </w:r>
      <w:r w:rsidR="006D393B">
        <w:t xml:space="preserve">or who are licensed to operate a production or utilization facility </w:t>
      </w:r>
      <w:r>
        <w:t>under</w:t>
      </w:r>
      <w:r w:rsidR="006D393B">
        <w:t xml:space="preserve"> 10 CFR 50</w:t>
      </w:r>
      <w:r w:rsidRPr="00793CAD">
        <w:t>, incorporated by reference in Section 1000.202</w:t>
      </w:r>
      <w:r w:rsidR="006D393B">
        <w:t xml:space="preserve">. </w:t>
      </w:r>
    </w:p>
    <w:p w14:paraId="1EAC14ED" w14:textId="77777777" w:rsidR="00793CAD" w:rsidRDefault="00793CAD" w:rsidP="006D393B">
      <w:pPr>
        <w:widowControl w:val="0"/>
        <w:autoSpaceDE w:val="0"/>
        <w:autoSpaceDN w:val="0"/>
        <w:adjustRightInd w:val="0"/>
      </w:pPr>
    </w:p>
    <w:p w14:paraId="4AAB9C51" w14:textId="578D7AC9" w:rsidR="00793CAD" w:rsidRDefault="00793CAD" w:rsidP="00793CAD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79264D">
        <w:t>7</w:t>
      </w:r>
      <w:r>
        <w:t xml:space="preserve"> Ill. Reg. </w:t>
      </w:r>
      <w:r w:rsidR="00FE04AE">
        <w:t>6679</w:t>
      </w:r>
      <w:r>
        <w:t xml:space="preserve">, effective </w:t>
      </w:r>
      <w:r w:rsidR="00FE04AE">
        <w:t>May 4, 2023</w:t>
      </w:r>
      <w:r>
        <w:t>)</w:t>
      </w:r>
    </w:p>
    <w:sectPr w:rsidR="00793CAD" w:rsidSect="006D3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93B"/>
    <w:rsid w:val="00084CEE"/>
    <w:rsid w:val="003070D2"/>
    <w:rsid w:val="003C1A8F"/>
    <w:rsid w:val="005C3366"/>
    <w:rsid w:val="006D393B"/>
    <w:rsid w:val="0079264D"/>
    <w:rsid w:val="00793CAD"/>
    <w:rsid w:val="008B7E1B"/>
    <w:rsid w:val="00C31463"/>
    <w:rsid w:val="00CE0455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93DC83"/>
  <w15:docId w15:val="{0E0960EA-55F3-4613-85C1-CA715D06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3</cp:revision>
  <dcterms:created xsi:type="dcterms:W3CDTF">2023-05-09T14:51:00Z</dcterms:created>
  <dcterms:modified xsi:type="dcterms:W3CDTF">2023-05-18T20:44:00Z</dcterms:modified>
</cp:coreProperties>
</file>