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E8" w:rsidRDefault="007A49E8" w:rsidP="007A49E8">
      <w:pPr>
        <w:rPr>
          <w:b/>
        </w:rPr>
      </w:pPr>
    </w:p>
    <w:p w:rsidR="007A49E8" w:rsidRPr="003B5639" w:rsidRDefault="007A49E8" w:rsidP="007A49E8">
      <w:pPr>
        <w:rPr>
          <w:b/>
        </w:rPr>
      </w:pPr>
      <w:r w:rsidRPr="003B5639">
        <w:rPr>
          <w:b/>
        </w:rPr>
        <w:t>Section 900.106</w:t>
      </w:r>
      <w:r>
        <w:rPr>
          <w:b/>
        </w:rPr>
        <w:t xml:space="preserve">  </w:t>
      </w:r>
      <w:r w:rsidR="004162F6">
        <w:rPr>
          <w:b/>
        </w:rPr>
        <w:t>Incorporations</w:t>
      </w:r>
      <w:r w:rsidRPr="003B5639">
        <w:rPr>
          <w:b/>
        </w:rPr>
        <w:t xml:space="preserve"> by Reference</w:t>
      </w:r>
    </w:p>
    <w:p w:rsidR="007A49E8" w:rsidRDefault="007A49E8" w:rsidP="007A49E8">
      <w:pPr>
        <w:tabs>
          <w:tab w:val="left" w:pos="1557"/>
        </w:tabs>
        <w:rPr>
          <w:bCs/>
        </w:rPr>
      </w:pPr>
    </w:p>
    <w:p w:rsidR="00A621A8" w:rsidRDefault="007A49E8" w:rsidP="00D256EF">
      <w:r w:rsidRPr="002778AF">
        <w:t>The Board incorporates the following material by reference. These incorporations include no later amendments or editions.</w:t>
      </w:r>
    </w:p>
    <w:p w:rsidR="00A621A8" w:rsidRPr="00D256EF" w:rsidRDefault="00A621A8" w:rsidP="00D256EF">
      <w:bookmarkStart w:id="0" w:name="_GoBack"/>
      <w:bookmarkEnd w:id="0"/>
    </w:p>
    <w:p w:rsidR="007A49E8" w:rsidRPr="00A621A8" w:rsidRDefault="00A621A8" w:rsidP="00D256EF">
      <w:pPr>
        <w:ind w:left="1440" w:hanging="720"/>
      </w:pPr>
      <w:r>
        <w:t>a)</w:t>
      </w:r>
      <w:r>
        <w:tab/>
      </w:r>
      <w:r w:rsidR="007A49E8" w:rsidRPr="00A621A8">
        <w:t>American National Standards Institute, 25</w:t>
      </w:r>
      <w:r w:rsidR="00BF370C" w:rsidRPr="00A621A8">
        <w:t xml:space="preserve"> </w:t>
      </w:r>
      <w:r w:rsidR="007A49E8" w:rsidRPr="00A621A8">
        <w:t>West 43</w:t>
      </w:r>
      <w:r w:rsidR="007A49E8" w:rsidRPr="00A621A8">
        <w:rPr>
          <w:vertAlign w:val="superscript"/>
        </w:rPr>
        <w:t>rd</w:t>
      </w:r>
      <w:r w:rsidR="007A49E8" w:rsidRPr="00A621A8">
        <w:t xml:space="preserve"> Street, 4</w:t>
      </w:r>
      <w:r w:rsidR="007A49E8" w:rsidRPr="00A621A8">
        <w:rPr>
          <w:vertAlign w:val="superscript"/>
        </w:rPr>
        <w:t>th</w:t>
      </w:r>
      <w:r w:rsidR="007A49E8" w:rsidRPr="00A621A8">
        <w:t xml:space="preserve"> Fl., New York, </w:t>
      </w:r>
      <w:r w:rsidR="00C447D8" w:rsidRPr="00A621A8">
        <w:t>NY</w:t>
      </w:r>
      <w:r w:rsidR="007A49E8" w:rsidRPr="00A621A8">
        <w:t xml:space="preserve"> 10036. (212)642-4900.</w:t>
      </w:r>
    </w:p>
    <w:p w:rsidR="007A49E8" w:rsidRDefault="007A49E8" w:rsidP="00D256EF"/>
    <w:p w:rsidR="007A49E8" w:rsidRDefault="007A49E8" w:rsidP="007A49E8">
      <w:pPr>
        <w:ind w:left="2160" w:hanging="720"/>
      </w:pPr>
      <w:r>
        <w:t>1)</w:t>
      </w:r>
      <w:r w:rsidRPr="00EF4C27">
        <w:tab/>
      </w:r>
      <w:r>
        <w:t>ANSI</w:t>
      </w:r>
      <w:r w:rsidR="005B5836">
        <w:t>/ASA</w:t>
      </w:r>
      <w:r>
        <w:t xml:space="preserve"> S1.1-</w:t>
      </w:r>
      <w:r w:rsidR="005B5836">
        <w:t>2013</w:t>
      </w:r>
      <w:r>
        <w:t xml:space="preserve"> "Acoustical Terminology"</w:t>
      </w:r>
      <w:r w:rsidR="00C447D8">
        <w:t>.</w:t>
      </w:r>
    </w:p>
    <w:p w:rsidR="007A49E8" w:rsidRDefault="007A49E8" w:rsidP="00355AB6"/>
    <w:p w:rsidR="007A49E8" w:rsidRPr="003B5639" w:rsidRDefault="007A49E8" w:rsidP="007A49E8">
      <w:pPr>
        <w:ind w:left="2160" w:hanging="720"/>
      </w:pPr>
      <w:r w:rsidRPr="003B5639">
        <w:t>2)</w:t>
      </w:r>
      <w:r w:rsidRPr="003B5639">
        <w:tab/>
        <w:t>ANSI</w:t>
      </w:r>
      <w:r w:rsidR="005B5836">
        <w:t>/ASA</w:t>
      </w:r>
      <w:r w:rsidRPr="003B5639">
        <w:t xml:space="preserve"> S1.4-</w:t>
      </w:r>
      <w:r w:rsidR="005B5836">
        <w:t>2014/Part 1/IEC 61672:1-2013</w:t>
      </w:r>
      <w:r w:rsidRPr="003B5639">
        <w:t xml:space="preserve"> </w:t>
      </w:r>
      <w:r>
        <w:t>"</w:t>
      </w:r>
      <w:r w:rsidRPr="003B5639">
        <w:t xml:space="preserve">American National Standard </w:t>
      </w:r>
      <w:r w:rsidR="005B5836">
        <w:t>Electroacoustics – Sound Level Meters – Part 1:  Specifications</w:t>
      </w:r>
      <w:r w:rsidR="004162F6">
        <w:t xml:space="preserve"> </w:t>
      </w:r>
      <w:r w:rsidR="005B5836">
        <w:t>(a nationally adopted international standard)</w:t>
      </w:r>
      <w:r>
        <w:t>"</w:t>
      </w:r>
      <w:r w:rsidR="00C447D8">
        <w:t>.</w:t>
      </w:r>
    </w:p>
    <w:p w:rsidR="007A49E8" w:rsidRDefault="007A49E8" w:rsidP="00355AB6"/>
    <w:p w:rsidR="007A49E8" w:rsidRDefault="007A49E8" w:rsidP="007A49E8">
      <w:pPr>
        <w:ind w:left="2160" w:hanging="720"/>
      </w:pPr>
      <w:r>
        <w:t>3)</w:t>
      </w:r>
      <w:r>
        <w:tab/>
        <w:t>ANSI</w:t>
      </w:r>
      <w:r w:rsidR="005B5836">
        <w:t>/ASA</w:t>
      </w:r>
      <w:r>
        <w:t xml:space="preserve"> S1.6-</w:t>
      </w:r>
      <w:r w:rsidR="005B5836">
        <w:t>2016</w:t>
      </w:r>
      <w:r>
        <w:t xml:space="preserve"> "Preferred Frequencies</w:t>
      </w:r>
      <w:r w:rsidR="005B5836">
        <w:t xml:space="preserve"> and Filter Bank Center Frequencies</w:t>
      </w:r>
      <w:r>
        <w:t xml:space="preserve"> for Acoustical Measurements"</w:t>
      </w:r>
      <w:r w:rsidR="00C447D8">
        <w:t>.</w:t>
      </w:r>
    </w:p>
    <w:p w:rsidR="007A49E8" w:rsidRDefault="007A49E8" w:rsidP="00355AB6"/>
    <w:p w:rsidR="007A49E8" w:rsidRPr="003B5639" w:rsidRDefault="007A49E8" w:rsidP="007A49E8">
      <w:pPr>
        <w:ind w:left="2160" w:hanging="720"/>
      </w:pPr>
      <w:r w:rsidRPr="003B5639">
        <w:t>4)</w:t>
      </w:r>
      <w:r w:rsidRPr="003B5639">
        <w:tab/>
        <w:t>ANSI</w:t>
      </w:r>
      <w:r w:rsidR="005B5836">
        <w:t>/ASA</w:t>
      </w:r>
      <w:r w:rsidRPr="003B5639">
        <w:t xml:space="preserve"> S1.8-</w:t>
      </w:r>
      <w:r w:rsidR="005B5836">
        <w:t>2016</w:t>
      </w:r>
      <w:r w:rsidRPr="003B5639">
        <w:t xml:space="preserve"> </w:t>
      </w:r>
      <w:r>
        <w:t>"</w:t>
      </w:r>
      <w:r w:rsidRPr="003B5639">
        <w:t xml:space="preserve">Reference </w:t>
      </w:r>
      <w:r w:rsidR="005B5836">
        <w:t>Values for Levels Used in Acoustics and Vibrations</w:t>
      </w:r>
      <w:r>
        <w:t>"</w:t>
      </w:r>
      <w:r w:rsidR="00C447D8">
        <w:t>.</w:t>
      </w:r>
    </w:p>
    <w:p w:rsidR="007A49E8" w:rsidRDefault="007A49E8" w:rsidP="00355AB6"/>
    <w:p w:rsidR="007A49E8" w:rsidRPr="003B5639" w:rsidRDefault="007A49E8" w:rsidP="007A49E8">
      <w:pPr>
        <w:ind w:left="2160" w:hanging="720"/>
      </w:pPr>
      <w:r w:rsidRPr="003B5639">
        <w:t>5)</w:t>
      </w:r>
      <w:r w:rsidRPr="003B5639">
        <w:tab/>
        <w:t>ANSI</w:t>
      </w:r>
      <w:r w:rsidR="005B5836">
        <w:t>/ASA</w:t>
      </w:r>
      <w:r w:rsidRPr="003B5639">
        <w:t xml:space="preserve"> S1.11-</w:t>
      </w:r>
      <w:r w:rsidR="005B5836">
        <w:t>2014/Part 1/IEC 61260:1-2014</w:t>
      </w:r>
      <w:r w:rsidRPr="003B5639">
        <w:t xml:space="preserve"> </w:t>
      </w:r>
      <w:r>
        <w:t>"</w:t>
      </w:r>
      <w:r w:rsidR="005B5836">
        <w:t xml:space="preserve">Electroacoustics − </w:t>
      </w:r>
      <w:r w:rsidRPr="003B5639">
        <w:t>Octave-Band and Fractional-Octave-Band Filters</w:t>
      </w:r>
      <w:r w:rsidR="005B5836">
        <w:t xml:space="preserve"> – Part 1:  Specifications (a nationally adopted international standard)</w:t>
      </w:r>
      <w:r>
        <w:t>"</w:t>
      </w:r>
      <w:r w:rsidR="00C447D8">
        <w:t>.</w:t>
      </w:r>
    </w:p>
    <w:p w:rsidR="007A49E8" w:rsidRDefault="007A49E8" w:rsidP="00355AB6"/>
    <w:p w:rsidR="007A49E8" w:rsidRPr="003B5639" w:rsidRDefault="007A49E8" w:rsidP="007A49E8">
      <w:pPr>
        <w:ind w:left="2160" w:hanging="720"/>
      </w:pPr>
      <w:r w:rsidRPr="003B5639">
        <w:t>6)</w:t>
      </w:r>
      <w:r w:rsidRPr="003B5639">
        <w:tab/>
        <w:t>ANSI</w:t>
      </w:r>
      <w:r w:rsidR="005B5836">
        <w:t>/ASA</w:t>
      </w:r>
      <w:r w:rsidRPr="003B5639">
        <w:t xml:space="preserve"> S1.13-</w:t>
      </w:r>
      <w:r w:rsidR="005B5836">
        <w:t>2005</w:t>
      </w:r>
      <w:r w:rsidRPr="003B5639">
        <w:t xml:space="preserve"> (R</w:t>
      </w:r>
      <w:r w:rsidR="005B5836">
        <w:t>2010</w:t>
      </w:r>
      <w:r w:rsidRPr="003B5639">
        <w:t xml:space="preserve">) </w:t>
      </w:r>
      <w:r>
        <w:t>"</w:t>
      </w:r>
      <w:r w:rsidRPr="003B5639">
        <w:t xml:space="preserve"> Measurement of Sound Pressure Level in Air</w:t>
      </w:r>
      <w:r>
        <w:t>"</w:t>
      </w:r>
      <w:r w:rsidR="00C447D8">
        <w:t>.</w:t>
      </w:r>
    </w:p>
    <w:p w:rsidR="007A49E8" w:rsidRDefault="007A49E8" w:rsidP="00355AB6"/>
    <w:p w:rsidR="007A49E8" w:rsidRPr="00D656E7" w:rsidRDefault="007A49E8" w:rsidP="007A49E8">
      <w:pPr>
        <w:ind w:left="2160" w:hanging="735"/>
      </w:pPr>
      <w:r>
        <w:t>7)</w:t>
      </w:r>
      <w:r>
        <w:tab/>
      </w:r>
      <w:r w:rsidRPr="00D656E7">
        <w:t>ANSI</w:t>
      </w:r>
      <w:r w:rsidR="005B5836">
        <w:t>/ASA</w:t>
      </w:r>
      <w:r w:rsidRPr="00D656E7">
        <w:t xml:space="preserve"> S12.9-</w:t>
      </w:r>
      <w:r w:rsidR="005B5836">
        <w:t>2013/Part 1</w:t>
      </w:r>
      <w:r w:rsidRPr="00D656E7">
        <w:t xml:space="preserve"> "Quantities and Procedures for Description and Measurement of Environmental Sound – Part 1</w:t>
      </w:r>
      <w:r w:rsidR="005B5836">
        <w:t>:  Basic Quantities and Definitions</w:t>
      </w:r>
      <w:r w:rsidRPr="00D656E7">
        <w:t>"</w:t>
      </w:r>
      <w:r w:rsidR="00C447D8">
        <w:t>.</w:t>
      </w:r>
    </w:p>
    <w:p w:rsidR="007A49E8" w:rsidRDefault="007A49E8" w:rsidP="00355AB6"/>
    <w:p w:rsidR="007A49E8" w:rsidRDefault="007A49E8" w:rsidP="007A49E8">
      <w:pPr>
        <w:ind w:left="2160" w:hanging="735"/>
      </w:pPr>
      <w:r>
        <w:t>8)</w:t>
      </w:r>
      <w:r>
        <w:tab/>
        <w:t>ANSI</w:t>
      </w:r>
      <w:r w:rsidR="005B5836">
        <w:t>/ASA</w:t>
      </w:r>
      <w:r>
        <w:t xml:space="preserve"> S12.9-</w:t>
      </w:r>
      <w:r w:rsidR="005B5836">
        <w:t>2013/Part 3</w:t>
      </w:r>
      <w:r>
        <w:t xml:space="preserve"> " Quantities and Procedures for Description and Measurement of Environmental Sound – Part 3: Short-Term Measurements </w:t>
      </w:r>
      <w:r w:rsidR="005B5836">
        <w:t>with</w:t>
      </w:r>
      <w:r>
        <w:t xml:space="preserve"> an Observer Present"</w:t>
      </w:r>
      <w:r w:rsidR="00C447D8">
        <w:t>.</w:t>
      </w:r>
    </w:p>
    <w:p w:rsidR="007A49E8" w:rsidRDefault="007A49E8" w:rsidP="00355AB6"/>
    <w:p w:rsidR="007A49E8" w:rsidRPr="003B5639" w:rsidRDefault="007A49E8" w:rsidP="007A49E8">
      <w:pPr>
        <w:ind w:left="2160" w:hanging="720"/>
      </w:pPr>
      <w:r>
        <w:t>9</w:t>
      </w:r>
      <w:r w:rsidRPr="003B5639">
        <w:t>)</w:t>
      </w:r>
      <w:r w:rsidRPr="003B5639">
        <w:tab/>
        <w:t>ANSI</w:t>
      </w:r>
      <w:r w:rsidR="005B5836">
        <w:t>/ASA</w:t>
      </w:r>
      <w:r w:rsidRPr="003B5639">
        <w:t xml:space="preserve"> S12.</w:t>
      </w:r>
      <w:r w:rsidR="005B5836">
        <w:t>5</w:t>
      </w:r>
      <w:r w:rsidRPr="003B5639">
        <w:t>1-</w:t>
      </w:r>
      <w:r w:rsidR="005B5836">
        <w:t>2012/ISO 3741:2010</w:t>
      </w:r>
      <w:r w:rsidRPr="003B5639">
        <w:t xml:space="preserve"> </w:t>
      </w:r>
      <w:r>
        <w:t>"</w:t>
      </w:r>
      <w:r w:rsidR="005B5836">
        <w:t>Acoustics</w:t>
      </w:r>
      <w:r w:rsidR="00C447D8">
        <w:t xml:space="preserve"> − </w:t>
      </w:r>
      <w:r w:rsidRPr="003B5639">
        <w:t xml:space="preserve"> Determination of Sound Power Levels </w:t>
      </w:r>
      <w:r w:rsidR="00C447D8">
        <w:t xml:space="preserve">and Sound Energy Levels </w:t>
      </w:r>
      <w:r w:rsidRPr="003B5639">
        <w:t xml:space="preserve">of Noise Sources </w:t>
      </w:r>
      <w:r w:rsidR="005B5836">
        <w:t>using Sound Pressure – Precision Methods for</w:t>
      </w:r>
      <w:r w:rsidRPr="003B5639">
        <w:t xml:space="preserve"> Reverberation </w:t>
      </w:r>
      <w:r w:rsidR="005B5836">
        <w:t xml:space="preserve">Test </w:t>
      </w:r>
      <w:r w:rsidRPr="003B5639">
        <w:t>Rooms</w:t>
      </w:r>
      <w:r w:rsidR="005B5836">
        <w:t xml:space="preserve"> (a nationally adopted international standard)</w:t>
      </w:r>
      <w:r>
        <w:t>"</w:t>
      </w:r>
      <w:r w:rsidR="00C447D8">
        <w:t>.</w:t>
      </w:r>
    </w:p>
    <w:p w:rsidR="007A49E8" w:rsidRDefault="007A49E8" w:rsidP="00355AB6"/>
    <w:p w:rsidR="007A49E8" w:rsidRPr="003B5639" w:rsidRDefault="007A49E8" w:rsidP="007A49E8">
      <w:pPr>
        <w:ind w:left="2160" w:hanging="849"/>
      </w:pPr>
      <w:r>
        <w:t>10</w:t>
      </w:r>
      <w:r w:rsidRPr="003B5639">
        <w:t>)</w:t>
      </w:r>
      <w:r w:rsidRPr="003B5639">
        <w:tab/>
      </w:r>
      <w:r>
        <w:t xml:space="preserve">IEC </w:t>
      </w:r>
      <w:r w:rsidR="001A7E2D">
        <w:t xml:space="preserve">61672-1:2013 </w:t>
      </w:r>
      <w:r>
        <w:t xml:space="preserve"> "</w:t>
      </w:r>
      <w:r w:rsidR="001A7E2D">
        <w:t>Electroacoustics</w:t>
      </w:r>
      <w:r>
        <w:t xml:space="preserve"> Sound Level Meters</w:t>
      </w:r>
      <w:r w:rsidR="001A7E2D">
        <w:t xml:space="preserve"> – Part 1:  Specifications</w:t>
      </w:r>
      <w:r>
        <w:t>"</w:t>
      </w:r>
      <w:r w:rsidR="00C447D8">
        <w:t>.</w:t>
      </w:r>
    </w:p>
    <w:p w:rsidR="007A49E8" w:rsidRDefault="007A49E8" w:rsidP="00355AB6"/>
    <w:p w:rsidR="007A49E8" w:rsidRPr="003B5639" w:rsidRDefault="007A49E8" w:rsidP="007A49E8">
      <w:pPr>
        <w:ind w:left="1434" w:hanging="750"/>
        <w:rPr>
          <w:szCs w:val="21"/>
        </w:rPr>
      </w:pPr>
      <w:r w:rsidRPr="003B5639">
        <w:t>b)</w:t>
      </w:r>
      <w:r w:rsidRPr="003B5639">
        <w:tab/>
        <w:t xml:space="preserve">Society of Automotive Engineers, </w:t>
      </w:r>
      <w:smartTag w:uri="urn:schemas-microsoft-com:office:smarttags" w:element="Street">
        <w:r w:rsidRPr="003B5639">
          <w:t>400 Commonwealth Drive</w:t>
        </w:r>
      </w:smartTag>
      <w:r w:rsidRPr="003B5639">
        <w:t xml:space="preserve">, </w:t>
      </w:r>
      <w:smartTag w:uri="urn:schemas-microsoft-com:office:smarttags" w:element="City">
        <w:r w:rsidRPr="003B5639">
          <w:t>Warrendale</w:t>
        </w:r>
      </w:smartTag>
      <w:r w:rsidRPr="003B5639">
        <w:t xml:space="preserve">, </w:t>
      </w:r>
      <w:smartTag w:uri="urn:schemas-microsoft-com:office:smarttags" w:element="State">
        <w:r w:rsidRPr="003B5639">
          <w:t>PA</w:t>
        </w:r>
      </w:smartTag>
      <w:r w:rsidRPr="003B5639">
        <w:t xml:space="preserve"> </w:t>
      </w:r>
      <w:smartTag w:uri="urn:schemas-microsoft-com:office:smarttags" w:element="PostalCode">
        <w:r w:rsidRPr="003B5639">
          <w:t>15096</w:t>
        </w:r>
      </w:smartTag>
      <w:r w:rsidRPr="003B5639">
        <w:t>.  (</w:t>
      </w:r>
      <w:r w:rsidRPr="003B5639">
        <w:rPr>
          <w:szCs w:val="21"/>
        </w:rPr>
        <w:t>877)606-7323.</w:t>
      </w:r>
    </w:p>
    <w:p w:rsidR="007A49E8" w:rsidRDefault="007A49E8" w:rsidP="00355AB6"/>
    <w:p w:rsidR="007A49E8" w:rsidRPr="003B5639" w:rsidRDefault="007A49E8" w:rsidP="007A49E8">
      <w:pPr>
        <w:ind w:left="2154" w:hanging="720"/>
      </w:pPr>
      <w:r w:rsidRPr="003B5639">
        <w:t>1)</w:t>
      </w:r>
      <w:r w:rsidRPr="003B5639">
        <w:tab/>
        <w:t xml:space="preserve">SAE Recommended Practice J184 </w:t>
      </w:r>
      <w:r>
        <w:t>"</w:t>
      </w:r>
      <w:r w:rsidRPr="003B5639">
        <w:t>Qualifying a Sound Data Acquisition System</w:t>
      </w:r>
      <w:r>
        <w:t>"</w:t>
      </w:r>
      <w:r w:rsidR="00600CA2">
        <w:t xml:space="preserve">, </w:t>
      </w:r>
      <w:r w:rsidRPr="003B5639">
        <w:t>November 1998.</w:t>
      </w:r>
    </w:p>
    <w:p w:rsidR="007A49E8" w:rsidRDefault="007A49E8" w:rsidP="00355AB6"/>
    <w:p w:rsidR="007A49E8" w:rsidRPr="003B5639" w:rsidRDefault="007A49E8" w:rsidP="007A49E8">
      <w:pPr>
        <w:ind w:left="2154" w:hanging="714"/>
      </w:pPr>
      <w:r w:rsidRPr="003B5639">
        <w:t>2)</w:t>
      </w:r>
      <w:r w:rsidRPr="003B5639">
        <w:tab/>
        <w:t xml:space="preserve">SAE Recommended Practice J192 </w:t>
      </w:r>
      <w:r>
        <w:t>"</w:t>
      </w:r>
      <w:r w:rsidRPr="003B5639">
        <w:t>Exterior Sound Level for Snowmobiles</w:t>
      </w:r>
      <w:r>
        <w:t>"</w:t>
      </w:r>
      <w:r w:rsidR="00E01893">
        <w:t xml:space="preserve">, </w:t>
      </w:r>
      <w:r w:rsidR="001A7E2D">
        <w:t>January 2015</w:t>
      </w:r>
      <w:r w:rsidRPr="003B5639">
        <w:t>.</w:t>
      </w:r>
    </w:p>
    <w:p w:rsidR="007A49E8" w:rsidRDefault="007A49E8" w:rsidP="00355AB6"/>
    <w:p w:rsidR="007A49E8" w:rsidRPr="003B5639" w:rsidRDefault="007A49E8" w:rsidP="007A49E8">
      <w:pPr>
        <w:ind w:left="2154" w:hanging="714"/>
      </w:pPr>
      <w:r w:rsidRPr="003B5639">
        <w:t>3)</w:t>
      </w:r>
      <w:r w:rsidRPr="003B5639">
        <w:tab/>
        <w:t xml:space="preserve">SAE/ANSI Recommended Practice J1161 </w:t>
      </w:r>
      <w:r>
        <w:t>"</w:t>
      </w:r>
      <w:r w:rsidRPr="003B5639">
        <w:t xml:space="preserve">Operational Sound Level Measurement Procedure for </w:t>
      </w:r>
      <w:r w:rsidR="001A7E2D">
        <w:t>Snowmobiles</w:t>
      </w:r>
      <w:r>
        <w:t>"</w:t>
      </w:r>
      <w:r w:rsidR="004162F6">
        <w:t xml:space="preserve">, </w:t>
      </w:r>
      <w:r w:rsidR="001A7E2D">
        <w:t>April 2004</w:t>
      </w:r>
      <w:r w:rsidRPr="003B5639">
        <w:t>.</w:t>
      </w:r>
    </w:p>
    <w:p w:rsidR="007A49E8" w:rsidRPr="00881ED7" w:rsidRDefault="007A49E8" w:rsidP="007A49E8"/>
    <w:p w:rsidR="007A49E8" w:rsidRPr="00881ED7" w:rsidRDefault="007A49E8" w:rsidP="007A49E8">
      <w:pPr>
        <w:ind w:left="1440" w:hanging="720"/>
      </w:pPr>
      <w:r w:rsidRPr="00881ED7">
        <w:t>c)</w:t>
      </w:r>
      <w:r w:rsidRPr="00881ED7">
        <w:tab/>
        <w:t xml:space="preserve">California Highway Patrol Sound Measurement Procedures HPH 83.1 (October 1, 1973, as amended November 9, 1975.  Available at </w:t>
      </w:r>
      <w:smartTag w:uri="urn:schemas-microsoft-com:office:smarttags" w:element="State">
        <w:smartTag w:uri="urn:schemas-microsoft-com:office:smarttags" w:element="place">
          <w:r w:rsidRPr="00881ED7">
            <w:t>Illinois</w:t>
          </w:r>
        </w:smartTag>
      </w:smartTag>
      <w:r w:rsidRPr="00881ED7">
        <w:t xml:space="preserve"> Pollution Control Board Clerk</w:t>
      </w:r>
      <w:r>
        <w:t>'s</w:t>
      </w:r>
      <w:r w:rsidRPr="00881ED7">
        <w:t xml:space="preserve"> Office, 100 W. Randolph Street, Suite 11-500, </w:t>
      </w:r>
      <w:smartTag w:uri="urn:schemas-microsoft-com:office:smarttags" w:element="City">
        <w:r w:rsidRPr="00881ED7">
          <w:t>Chicago</w:t>
        </w:r>
      </w:smartTag>
      <w:r w:rsidRPr="00881ED7">
        <w:t xml:space="preserve">, </w:t>
      </w:r>
      <w:smartTag w:uri="urn:schemas-microsoft-com:office:smarttags" w:element="State">
        <w:r w:rsidRPr="00881ED7">
          <w:t>IL</w:t>
        </w:r>
      </w:smartTag>
      <w:r w:rsidRPr="00881ED7">
        <w:t xml:space="preserve"> </w:t>
      </w:r>
      <w:smartTag w:uri="urn:schemas-microsoft-com:office:smarttags" w:element="PostalCode">
        <w:r w:rsidRPr="00881ED7">
          <w:t>60601</w:t>
        </w:r>
      </w:smartTag>
      <w:r w:rsidRPr="00881ED7">
        <w:t>.  (312)814-3620.</w:t>
      </w:r>
    </w:p>
    <w:p w:rsidR="007A49E8" w:rsidRPr="00881ED7" w:rsidRDefault="007A49E8" w:rsidP="007A49E8"/>
    <w:p w:rsidR="001A7E2D" w:rsidRPr="004478A0" w:rsidRDefault="001A7E2D" w:rsidP="001A7E2D">
      <w:pPr>
        <w:widowControl w:val="0"/>
        <w:ind w:firstLine="720"/>
      </w:pPr>
      <w:r w:rsidRPr="004478A0">
        <w:t>d)</w:t>
      </w:r>
      <w:r w:rsidRPr="004478A0">
        <w:tab/>
        <w:t>Code of Federal Regulations</w:t>
      </w:r>
    </w:p>
    <w:p w:rsidR="001A7E2D" w:rsidRPr="004478A0" w:rsidRDefault="001A7E2D" w:rsidP="001A7E2D">
      <w:pPr>
        <w:widowControl w:val="0"/>
      </w:pPr>
    </w:p>
    <w:p w:rsidR="001A7E2D" w:rsidRPr="004478A0" w:rsidRDefault="001A7E2D" w:rsidP="001A7E2D">
      <w:pPr>
        <w:widowControl w:val="0"/>
        <w:ind w:left="2160" w:hanging="720"/>
      </w:pPr>
      <w:r w:rsidRPr="004478A0">
        <w:t>1)</w:t>
      </w:r>
      <w:r w:rsidRPr="004478A0">
        <w:tab/>
        <w:t>40 CFR 202.12(e) (2017).</w:t>
      </w:r>
    </w:p>
    <w:p w:rsidR="001A7E2D" w:rsidRPr="004478A0" w:rsidRDefault="001A7E2D" w:rsidP="00355AB6">
      <w:pPr>
        <w:widowControl w:val="0"/>
      </w:pPr>
    </w:p>
    <w:p w:rsidR="001A7E2D" w:rsidRPr="004478A0" w:rsidRDefault="001A7E2D" w:rsidP="001A7E2D">
      <w:pPr>
        <w:widowControl w:val="0"/>
        <w:ind w:left="2160" w:hanging="720"/>
      </w:pPr>
      <w:r w:rsidRPr="004478A0">
        <w:t>2)</w:t>
      </w:r>
      <w:r w:rsidRPr="004478A0">
        <w:tab/>
        <w:t>40 CFR 202.20(a) (2017).</w:t>
      </w:r>
    </w:p>
    <w:p w:rsidR="001A7E2D" w:rsidRPr="004478A0" w:rsidRDefault="001A7E2D" w:rsidP="00355AB6">
      <w:pPr>
        <w:widowControl w:val="0"/>
      </w:pPr>
    </w:p>
    <w:p w:rsidR="001A7E2D" w:rsidRPr="004478A0" w:rsidRDefault="001A7E2D" w:rsidP="001A7E2D">
      <w:pPr>
        <w:widowControl w:val="0"/>
        <w:ind w:left="2160" w:hanging="720"/>
      </w:pPr>
      <w:r w:rsidRPr="004478A0">
        <w:t>3)</w:t>
      </w:r>
      <w:r w:rsidRPr="004478A0">
        <w:tab/>
        <w:t>40 CFR 202.21(a) (2017).</w:t>
      </w:r>
    </w:p>
    <w:p w:rsidR="001A7E2D" w:rsidRPr="004478A0" w:rsidRDefault="001A7E2D" w:rsidP="00355AB6">
      <w:pPr>
        <w:widowControl w:val="0"/>
      </w:pPr>
    </w:p>
    <w:p w:rsidR="001A7E2D" w:rsidRPr="004478A0" w:rsidRDefault="001A7E2D" w:rsidP="001A7E2D">
      <w:pPr>
        <w:widowControl w:val="0"/>
        <w:ind w:left="2160" w:hanging="720"/>
      </w:pPr>
      <w:r w:rsidRPr="004478A0">
        <w:t>4)</w:t>
      </w:r>
      <w:r w:rsidRPr="004478A0">
        <w:tab/>
        <w:t>40 CFR 202.22 (2017).</w:t>
      </w:r>
    </w:p>
    <w:p w:rsidR="001A7E2D" w:rsidRPr="004478A0" w:rsidRDefault="001A7E2D" w:rsidP="00355AB6">
      <w:pPr>
        <w:widowControl w:val="0"/>
      </w:pPr>
    </w:p>
    <w:p w:rsidR="001A7E2D" w:rsidRPr="004478A0" w:rsidRDefault="001A7E2D" w:rsidP="001A7E2D">
      <w:pPr>
        <w:widowControl w:val="0"/>
        <w:ind w:left="2160" w:hanging="720"/>
      </w:pPr>
      <w:r w:rsidRPr="004478A0">
        <w:t>5)</w:t>
      </w:r>
      <w:r w:rsidRPr="004478A0">
        <w:tab/>
        <w:t>40 CFR 202.23 (2017).</w:t>
      </w:r>
    </w:p>
    <w:p w:rsidR="001A7E2D" w:rsidRPr="004478A0" w:rsidRDefault="001A7E2D" w:rsidP="00355AB6">
      <w:pPr>
        <w:widowControl w:val="0"/>
      </w:pPr>
    </w:p>
    <w:p w:rsidR="001A7E2D" w:rsidRPr="004478A0" w:rsidRDefault="001A7E2D" w:rsidP="001A7E2D">
      <w:pPr>
        <w:widowControl w:val="0"/>
        <w:ind w:left="2160" w:hanging="720"/>
      </w:pPr>
      <w:r w:rsidRPr="004478A0">
        <w:t>6)</w:t>
      </w:r>
      <w:r w:rsidRPr="004478A0">
        <w:tab/>
        <w:t>40 CFR 205.152(a) (2017).</w:t>
      </w:r>
    </w:p>
    <w:p w:rsidR="001A7E2D" w:rsidRPr="004478A0" w:rsidRDefault="001A7E2D" w:rsidP="00355AB6">
      <w:pPr>
        <w:widowControl w:val="0"/>
      </w:pPr>
    </w:p>
    <w:p w:rsidR="001A7E2D" w:rsidRPr="004478A0" w:rsidRDefault="001A7E2D" w:rsidP="001A7E2D">
      <w:pPr>
        <w:widowControl w:val="0"/>
        <w:ind w:left="2160" w:hanging="720"/>
      </w:pPr>
      <w:r w:rsidRPr="004478A0">
        <w:t>7)</w:t>
      </w:r>
      <w:r w:rsidRPr="004478A0">
        <w:tab/>
        <w:t>40 CFR 205.166 (2017).</w:t>
      </w:r>
    </w:p>
    <w:p w:rsidR="001A7E2D" w:rsidRPr="00D55B37" w:rsidRDefault="001A7E2D" w:rsidP="00355AB6">
      <w:pPr>
        <w:pStyle w:val="JCARSourceNote"/>
      </w:pPr>
    </w:p>
    <w:p w:rsidR="006026E3" w:rsidRPr="00D55B37" w:rsidRDefault="001A7E2D" w:rsidP="006026E3">
      <w:pPr>
        <w:pStyle w:val="JCARSourceNote"/>
        <w:ind w:firstLine="720"/>
      </w:pPr>
      <w:r>
        <w:t xml:space="preserve">(Source:  Amended at 42 Ill. Reg. </w:t>
      </w:r>
      <w:r w:rsidR="004E6FCB">
        <w:t>20432</w:t>
      </w:r>
      <w:r>
        <w:t xml:space="preserve">, effective </w:t>
      </w:r>
      <w:r w:rsidR="004E6FCB">
        <w:t>November 1, 2018</w:t>
      </w:r>
      <w:r>
        <w:t>)</w:t>
      </w:r>
    </w:p>
    <w:sectPr w:rsidR="006026E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CF3" w:rsidRDefault="0090469F">
      <w:r>
        <w:separator/>
      </w:r>
    </w:p>
  </w:endnote>
  <w:endnote w:type="continuationSeparator" w:id="0">
    <w:p w:rsidR="00B72CF3" w:rsidRDefault="0090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CF3" w:rsidRDefault="0090469F">
      <w:r>
        <w:separator/>
      </w:r>
    </w:p>
  </w:footnote>
  <w:footnote w:type="continuationSeparator" w:id="0">
    <w:p w:rsidR="00B72CF3" w:rsidRDefault="0090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9305E"/>
    <w:rsid w:val="001A7E2D"/>
    <w:rsid w:val="001C7D95"/>
    <w:rsid w:val="001E3074"/>
    <w:rsid w:val="00225354"/>
    <w:rsid w:val="002524EC"/>
    <w:rsid w:val="002A643F"/>
    <w:rsid w:val="00337CEB"/>
    <w:rsid w:val="00355AB6"/>
    <w:rsid w:val="00367A2E"/>
    <w:rsid w:val="003F3A28"/>
    <w:rsid w:val="003F5FD7"/>
    <w:rsid w:val="004162F6"/>
    <w:rsid w:val="00431CFE"/>
    <w:rsid w:val="004461A1"/>
    <w:rsid w:val="004478A0"/>
    <w:rsid w:val="004717FD"/>
    <w:rsid w:val="004D5CD6"/>
    <w:rsid w:val="004D73D3"/>
    <w:rsid w:val="004E6FCB"/>
    <w:rsid w:val="005001C5"/>
    <w:rsid w:val="0052308E"/>
    <w:rsid w:val="00530BE1"/>
    <w:rsid w:val="00542E97"/>
    <w:rsid w:val="0056157E"/>
    <w:rsid w:val="0056501E"/>
    <w:rsid w:val="005B5836"/>
    <w:rsid w:val="005D77BF"/>
    <w:rsid w:val="005F4571"/>
    <w:rsid w:val="00600CA2"/>
    <w:rsid w:val="006026E3"/>
    <w:rsid w:val="006A2114"/>
    <w:rsid w:val="006D5961"/>
    <w:rsid w:val="00780733"/>
    <w:rsid w:val="007A49E8"/>
    <w:rsid w:val="007C14B2"/>
    <w:rsid w:val="00801D20"/>
    <w:rsid w:val="00825C45"/>
    <w:rsid w:val="008271B1"/>
    <w:rsid w:val="00837F88"/>
    <w:rsid w:val="0084781C"/>
    <w:rsid w:val="008B4361"/>
    <w:rsid w:val="008D4EA0"/>
    <w:rsid w:val="0090469F"/>
    <w:rsid w:val="00935A8C"/>
    <w:rsid w:val="0098276C"/>
    <w:rsid w:val="009C4011"/>
    <w:rsid w:val="009C4FD4"/>
    <w:rsid w:val="00A174BB"/>
    <w:rsid w:val="00A2265D"/>
    <w:rsid w:val="00A414BC"/>
    <w:rsid w:val="00A600AA"/>
    <w:rsid w:val="00A621A8"/>
    <w:rsid w:val="00A62F7E"/>
    <w:rsid w:val="00AA2BE5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2CF3"/>
    <w:rsid w:val="00B876EC"/>
    <w:rsid w:val="00BF370C"/>
    <w:rsid w:val="00BF5EF1"/>
    <w:rsid w:val="00C447D8"/>
    <w:rsid w:val="00C4537A"/>
    <w:rsid w:val="00CC13F9"/>
    <w:rsid w:val="00CD3723"/>
    <w:rsid w:val="00D02B95"/>
    <w:rsid w:val="00D2075D"/>
    <w:rsid w:val="00D256EF"/>
    <w:rsid w:val="00D55B37"/>
    <w:rsid w:val="00D62188"/>
    <w:rsid w:val="00D656E7"/>
    <w:rsid w:val="00D735B8"/>
    <w:rsid w:val="00D93C67"/>
    <w:rsid w:val="00E01893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8DBCB7F-9C17-4BA2-8E32-523E21DC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7A49E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CG Times" w:hAnsi="CG Times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Marines Debra L.</cp:lastModifiedBy>
  <cp:revision>5</cp:revision>
  <dcterms:created xsi:type="dcterms:W3CDTF">2018-11-07T15:28:00Z</dcterms:created>
  <dcterms:modified xsi:type="dcterms:W3CDTF">2018-11-19T17:26:00Z</dcterms:modified>
</cp:coreProperties>
</file>