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E49" w:rsidRDefault="00D53E49" w:rsidP="00D53E49">
      <w:pPr>
        <w:widowControl w:val="0"/>
        <w:autoSpaceDE w:val="0"/>
        <w:autoSpaceDN w:val="0"/>
        <w:adjustRightInd w:val="0"/>
      </w:pPr>
    </w:p>
    <w:p w:rsidR="00D53E49" w:rsidRPr="008A4131" w:rsidRDefault="00D53E49" w:rsidP="00D53E4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900.104  Burden of Persuasion Regarding Exceptions</w:t>
      </w:r>
      <w:r w:rsidRPr="008A4131">
        <w:rPr>
          <w:b/>
        </w:rPr>
        <w:t xml:space="preserve"> </w:t>
      </w:r>
      <w:r w:rsidR="008A4131" w:rsidRPr="008A4131">
        <w:rPr>
          <w:b/>
        </w:rPr>
        <w:t>(Repealed)</w:t>
      </w:r>
    </w:p>
    <w:p w:rsidR="008A4131" w:rsidRDefault="008A4131" w:rsidP="00D53E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4131" w:rsidRDefault="008A4131" w:rsidP="008A4131">
      <w:pPr>
        <w:widowControl w:val="0"/>
        <w:autoSpaceDE w:val="0"/>
        <w:autoSpaceDN w:val="0"/>
        <w:adjustRightInd w:val="0"/>
        <w:ind w:left="720"/>
      </w:pPr>
      <w:r>
        <w:t xml:space="preserve">(Source:  Repealed at 42 Ill. Reg. </w:t>
      </w:r>
      <w:r w:rsidR="0016685D">
        <w:t>20432</w:t>
      </w:r>
      <w:r>
        <w:t xml:space="preserve">, effective </w:t>
      </w:r>
      <w:r w:rsidR="0016685D">
        <w:t>November 1, 2018</w:t>
      </w:r>
      <w:r>
        <w:t>)</w:t>
      </w:r>
    </w:p>
    <w:sectPr w:rsidR="008A4131" w:rsidSect="00D53E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3E49"/>
    <w:rsid w:val="0016685D"/>
    <w:rsid w:val="0039284C"/>
    <w:rsid w:val="005C3366"/>
    <w:rsid w:val="008A4131"/>
    <w:rsid w:val="00933EFA"/>
    <w:rsid w:val="009B1077"/>
    <w:rsid w:val="00CC4055"/>
    <w:rsid w:val="00D53E49"/>
    <w:rsid w:val="00E1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E6E1214-CB85-412C-9DE1-21CEA0AA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Lane, Arlene L.</cp:lastModifiedBy>
  <cp:revision>4</cp:revision>
  <dcterms:created xsi:type="dcterms:W3CDTF">2018-11-07T15:28:00Z</dcterms:created>
  <dcterms:modified xsi:type="dcterms:W3CDTF">2018-11-13T22:03:00Z</dcterms:modified>
</cp:coreProperties>
</file>