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0A" w:rsidRDefault="00632E0A" w:rsidP="00632E0A">
      <w:pPr>
        <w:widowControl w:val="0"/>
        <w:autoSpaceDE w:val="0"/>
        <w:autoSpaceDN w:val="0"/>
        <w:adjustRightInd w:val="0"/>
      </w:pPr>
      <w:bookmarkStart w:id="0" w:name="_GoBack"/>
      <w:bookmarkEnd w:id="0"/>
    </w:p>
    <w:p w:rsidR="00632E0A" w:rsidRDefault="00632E0A" w:rsidP="00632E0A">
      <w:pPr>
        <w:widowControl w:val="0"/>
        <w:autoSpaceDE w:val="0"/>
        <w:autoSpaceDN w:val="0"/>
        <w:adjustRightInd w:val="0"/>
      </w:pPr>
      <w:r>
        <w:rPr>
          <w:b/>
          <w:bCs/>
        </w:rPr>
        <w:t>Section 887.230  Amendments to Grant Agreements</w:t>
      </w:r>
      <w:r>
        <w:t xml:space="preserve"> </w:t>
      </w:r>
    </w:p>
    <w:p w:rsidR="00632E0A" w:rsidRDefault="00632E0A" w:rsidP="00632E0A">
      <w:pPr>
        <w:widowControl w:val="0"/>
        <w:autoSpaceDE w:val="0"/>
        <w:autoSpaceDN w:val="0"/>
        <w:adjustRightInd w:val="0"/>
      </w:pPr>
    </w:p>
    <w:p w:rsidR="00632E0A" w:rsidRDefault="00632E0A" w:rsidP="00632E0A">
      <w:pPr>
        <w:widowControl w:val="0"/>
        <w:autoSpaceDE w:val="0"/>
        <w:autoSpaceDN w:val="0"/>
        <w:adjustRightInd w:val="0"/>
        <w:ind w:left="1440" w:hanging="720"/>
      </w:pPr>
      <w:r>
        <w:t>a)</w:t>
      </w:r>
      <w:r>
        <w:tab/>
        <w:t xml:space="preserve">The grant agreement may be amended only by a written amendment signed and dated by the Agency and the grantee.  The Agency shall not sign an amendment until the amendment has been signed by the grantee.  An amendment shall take effect on the date it is signed by the Agency. </w:t>
      </w:r>
    </w:p>
    <w:p w:rsidR="007B35EB" w:rsidRDefault="007B35EB" w:rsidP="00632E0A">
      <w:pPr>
        <w:widowControl w:val="0"/>
        <w:autoSpaceDE w:val="0"/>
        <w:autoSpaceDN w:val="0"/>
        <w:adjustRightInd w:val="0"/>
        <w:ind w:left="1440" w:hanging="720"/>
      </w:pPr>
    </w:p>
    <w:p w:rsidR="00632E0A" w:rsidRDefault="00632E0A" w:rsidP="00632E0A">
      <w:pPr>
        <w:widowControl w:val="0"/>
        <w:autoSpaceDE w:val="0"/>
        <w:autoSpaceDN w:val="0"/>
        <w:adjustRightInd w:val="0"/>
        <w:ind w:left="1440" w:hanging="720"/>
      </w:pPr>
      <w:r>
        <w:t>b)</w:t>
      </w:r>
      <w:r>
        <w:tab/>
        <w:t xml:space="preserve">The grantee may request an amendment to the grant agreement by submitting an amended grant application to the Agency prior to the completion of the visioning process.  Requested amendments may include, but are not limited to, the following: </w:t>
      </w:r>
    </w:p>
    <w:p w:rsidR="007B35EB" w:rsidRDefault="007B35EB" w:rsidP="00632E0A">
      <w:pPr>
        <w:widowControl w:val="0"/>
        <w:autoSpaceDE w:val="0"/>
        <w:autoSpaceDN w:val="0"/>
        <w:adjustRightInd w:val="0"/>
        <w:ind w:left="2160" w:hanging="720"/>
      </w:pPr>
    </w:p>
    <w:p w:rsidR="00632E0A" w:rsidRDefault="00632E0A" w:rsidP="00632E0A">
      <w:pPr>
        <w:widowControl w:val="0"/>
        <w:autoSpaceDE w:val="0"/>
        <w:autoSpaceDN w:val="0"/>
        <w:adjustRightInd w:val="0"/>
        <w:ind w:left="2160" w:hanging="720"/>
      </w:pPr>
      <w:r>
        <w:t>1)</w:t>
      </w:r>
      <w:r>
        <w:tab/>
        <w:t xml:space="preserve">Altering the scope of the visioning process (e.g., by changing methodologies or personnel to be used); </w:t>
      </w:r>
    </w:p>
    <w:p w:rsidR="007B35EB" w:rsidRDefault="007B35EB" w:rsidP="00632E0A">
      <w:pPr>
        <w:widowControl w:val="0"/>
        <w:autoSpaceDE w:val="0"/>
        <w:autoSpaceDN w:val="0"/>
        <w:adjustRightInd w:val="0"/>
        <w:ind w:left="2160" w:hanging="720"/>
      </w:pPr>
    </w:p>
    <w:p w:rsidR="00632E0A" w:rsidRDefault="00632E0A" w:rsidP="00632E0A">
      <w:pPr>
        <w:widowControl w:val="0"/>
        <w:autoSpaceDE w:val="0"/>
        <w:autoSpaceDN w:val="0"/>
        <w:adjustRightInd w:val="0"/>
        <w:ind w:left="2160" w:hanging="720"/>
      </w:pPr>
      <w:r>
        <w:t>2)</w:t>
      </w:r>
      <w:r>
        <w:tab/>
        <w:t xml:space="preserve">Extending the completion date for the visioning process; or </w:t>
      </w:r>
    </w:p>
    <w:p w:rsidR="007B35EB" w:rsidRDefault="007B35EB" w:rsidP="00632E0A">
      <w:pPr>
        <w:widowControl w:val="0"/>
        <w:autoSpaceDE w:val="0"/>
        <w:autoSpaceDN w:val="0"/>
        <w:adjustRightInd w:val="0"/>
        <w:ind w:left="2160" w:hanging="720"/>
      </w:pPr>
    </w:p>
    <w:p w:rsidR="00632E0A" w:rsidRDefault="00632E0A" w:rsidP="00632E0A">
      <w:pPr>
        <w:widowControl w:val="0"/>
        <w:autoSpaceDE w:val="0"/>
        <w:autoSpaceDN w:val="0"/>
        <w:adjustRightInd w:val="0"/>
        <w:ind w:left="2160" w:hanging="720"/>
      </w:pPr>
      <w:r>
        <w:t>3)</w:t>
      </w:r>
      <w:r>
        <w:tab/>
        <w:t xml:space="preserve">Changing the community visioning facilitator. </w:t>
      </w:r>
    </w:p>
    <w:p w:rsidR="007B35EB" w:rsidRDefault="007B35EB" w:rsidP="00632E0A">
      <w:pPr>
        <w:widowControl w:val="0"/>
        <w:autoSpaceDE w:val="0"/>
        <w:autoSpaceDN w:val="0"/>
        <w:adjustRightInd w:val="0"/>
        <w:ind w:left="1440" w:hanging="720"/>
      </w:pPr>
    </w:p>
    <w:p w:rsidR="00632E0A" w:rsidRDefault="00632E0A" w:rsidP="00632E0A">
      <w:pPr>
        <w:widowControl w:val="0"/>
        <w:autoSpaceDE w:val="0"/>
        <w:autoSpaceDN w:val="0"/>
        <w:adjustRightInd w:val="0"/>
        <w:ind w:left="1440" w:hanging="720"/>
      </w:pPr>
      <w:r>
        <w:tab/>
        <w:t xml:space="preserve">The Agency shall, in writing and within 90 days after its receipt of an amended grant application, notify the grantee of its approval or rejection of the requested amendment. </w:t>
      </w:r>
    </w:p>
    <w:p w:rsidR="007B35EB" w:rsidRDefault="007B35EB" w:rsidP="00632E0A">
      <w:pPr>
        <w:widowControl w:val="0"/>
        <w:autoSpaceDE w:val="0"/>
        <w:autoSpaceDN w:val="0"/>
        <w:adjustRightInd w:val="0"/>
        <w:ind w:left="1440" w:hanging="720"/>
      </w:pPr>
    </w:p>
    <w:p w:rsidR="00632E0A" w:rsidRDefault="00632E0A" w:rsidP="00632E0A">
      <w:pPr>
        <w:widowControl w:val="0"/>
        <w:autoSpaceDE w:val="0"/>
        <w:autoSpaceDN w:val="0"/>
        <w:adjustRightInd w:val="0"/>
        <w:ind w:left="1440" w:hanging="720"/>
      </w:pPr>
      <w:r>
        <w:t>c)</w:t>
      </w:r>
      <w:r>
        <w:tab/>
        <w:t xml:space="preserve">The Agency shall not approve an amendment to the grant agreement that will result in a violation of this Part or an increase in the grant award. </w:t>
      </w:r>
    </w:p>
    <w:sectPr w:rsidR="00632E0A" w:rsidSect="00632E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E0A"/>
    <w:rsid w:val="005C3366"/>
    <w:rsid w:val="005F1A49"/>
    <w:rsid w:val="00632E0A"/>
    <w:rsid w:val="007B35EB"/>
    <w:rsid w:val="00BC23D0"/>
    <w:rsid w:val="00C2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