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692" w:rsidRDefault="00062692" w:rsidP="000626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2692" w:rsidRDefault="00062692" w:rsidP="000626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886.605  Loan Repayment to the Agency</w:t>
      </w:r>
      <w:r>
        <w:t xml:space="preserve"> </w:t>
      </w:r>
    </w:p>
    <w:p w:rsidR="00062692" w:rsidRDefault="00062692" w:rsidP="00062692">
      <w:pPr>
        <w:widowControl w:val="0"/>
        <w:autoSpaceDE w:val="0"/>
        <w:autoSpaceDN w:val="0"/>
        <w:adjustRightInd w:val="0"/>
      </w:pPr>
    </w:p>
    <w:p w:rsidR="00062692" w:rsidRDefault="00062692" w:rsidP="00062692">
      <w:pPr>
        <w:widowControl w:val="0"/>
        <w:autoSpaceDE w:val="0"/>
        <w:autoSpaceDN w:val="0"/>
        <w:adjustRightInd w:val="0"/>
      </w:pPr>
      <w:r>
        <w:t xml:space="preserve">Loan repayment to the Agency shall be in accordance with the loan repayment provisions contained in the loan agreement. </w:t>
      </w:r>
    </w:p>
    <w:p w:rsidR="00B90C9C" w:rsidRDefault="00B90C9C" w:rsidP="00062692">
      <w:pPr>
        <w:widowControl w:val="0"/>
        <w:autoSpaceDE w:val="0"/>
        <w:autoSpaceDN w:val="0"/>
        <w:adjustRightInd w:val="0"/>
      </w:pPr>
    </w:p>
    <w:p w:rsidR="00062692" w:rsidRDefault="00062692" w:rsidP="000626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Loan repayment shall commence within 12 months after the initial disbursement of funds by the Agency. </w:t>
      </w:r>
    </w:p>
    <w:p w:rsidR="00B90C9C" w:rsidRDefault="00B90C9C" w:rsidP="00062692">
      <w:pPr>
        <w:widowControl w:val="0"/>
        <w:autoSpaceDE w:val="0"/>
        <w:autoSpaceDN w:val="0"/>
        <w:adjustRightInd w:val="0"/>
        <w:ind w:left="1440" w:hanging="720"/>
      </w:pPr>
    </w:p>
    <w:p w:rsidR="00062692" w:rsidRDefault="00062692" w:rsidP="0006269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shall set a principal amount and give the loan recipient an interim repayment schedule. </w:t>
      </w:r>
    </w:p>
    <w:p w:rsidR="00B90C9C" w:rsidRDefault="00B90C9C" w:rsidP="00062692">
      <w:pPr>
        <w:widowControl w:val="0"/>
        <w:autoSpaceDE w:val="0"/>
        <w:autoSpaceDN w:val="0"/>
        <w:adjustRightInd w:val="0"/>
        <w:ind w:left="1440" w:hanging="720"/>
      </w:pPr>
    </w:p>
    <w:p w:rsidR="00062692" w:rsidRDefault="00062692" w:rsidP="0006269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After a final cost review of the project, the Agency shall establish the final principal amount and give the loan recipient a final repayment schedule. </w:t>
      </w:r>
    </w:p>
    <w:sectPr w:rsidR="00062692" w:rsidSect="000626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2692"/>
    <w:rsid w:val="00062692"/>
    <w:rsid w:val="001C7155"/>
    <w:rsid w:val="005C3366"/>
    <w:rsid w:val="00B90C9C"/>
    <w:rsid w:val="00C13EE8"/>
    <w:rsid w:val="00D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886</vt:lpstr>
    </vt:vector>
  </TitlesOfParts>
  <Company>General Assembly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886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