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EE" w:rsidRDefault="00681BEE" w:rsidP="00D5269A">
      <w:bookmarkStart w:id="0" w:name="_GoBack"/>
      <w:bookmarkEnd w:id="0"/>
    </w:p>
    <w:p w:rsidR="008A3E34" w:rsidRDefault="008A3E34" w:rsidP="00D5269A">
      <w:pPr>
        <w:rPr>
          <w:b/>
        </w:rPr>
      </w:pPr>
      <w:r w:rsidRPr="00681BEE">
        <w:rPr>
          <w:b/>
        </w:rPr>
        <w:t>Section 885.205</w:t>
      </w:r>
      <w:r w:rsidR="00681BEE">
        <w:rPr>
          <w:b/>
        </w:rPr>
        <w:t xml:space="preserve">  </w:t>
      </w:r>
      <w:r w:rsidRPr="00681BEE">
        <w:rPr>
          <w:b/>
        </w:rPr>
        <w:t>Grant Assistance Criteria</w:t>
      </w:r>
    </w:p>
    <w:p w:rsidR="00D5269A" w:rsidRPr="00681BEE" w:rsidRDefault="00D5269A" w:rsidP="00D5269A">
      <w:pPr>
        <w:rPr>
          <w:b/>
        </w:rPr>
      </w:pPr>
    </w:p>
    <w:p w:rsidR="008A3E34" w:rsidRPr="008459E2" w:rsidRDefault="008A3E34" w:rsidP="00D5269A">
      <w:pPr>
        <w:ind w:left="1440" w:hanging="720"/>
      </w:pPr>
      <w:r w:rsidRPr="008459E2">
        <w:t>a)</w:t>
      </w:r>
      <w:r w:rsidRPr="008459E2">
        <w:tab/>
      </w:r>
      <w:r w:rsidRPr="00790608">
        <w:rPr>
          <w:i/>
        </w:rPr>
        <w:t>Criteria for awarding grants shall include, but shall not be limited to, the following:</w:t>
      </w:r>
    </w:p>
    <w:p w:rsidR="000C4764" w:rsidRDefault="000C4764" w:rsidP="00D5269A">
      <w:pPr>
        <w:ind w:left="720" w:firstLine="720"/>
      </w:pPr>
    </w:p>
    <w:p w:rsidR="008A3E34" w:rsidRPr="008459E2" w:rsidRDefault="008A3E34" w:rsidP="00D5269A">
      <w:pPr>
        <w:ind w:left="720" w:firstLine="720"/>
      </w:pPr>
      <w:r w:rsidRPr="00790608">
        <w:t>1)</w:t>
      </w:r>
      <w:r w:rsidRPr="008459E2">
        <w:tab/>
      </w:r>
      <w:r w:rsidRPr="00790608">
        <w:rPr>
          <w:i/>
        </w:rPr>
        <w:t>Problem statement and needs assessment;</w:t>
      </w:r>
    </w:p>
    <w:p w:rsidR="000C4764" w:rsidRDefault="000C4764" w:rsidP="00D5269A">
      <w:pPr>
        <w:ind w:left="720" w:firstLine="720"/>
      </w:pPr>
    </w:p>
    <w:p w:rsidR="008A3E34" w:rsidRPr="00790608" w:rsidRDefault="008A3E34" w:rsidP="00D5269A">
      <w:pPr>
        <w:ind w:left="720" w:firstLine="720"/>
        <w:rPr>
          <w:i/>
        </w:rPr>
      </w:pPr>
      <w:r w:rsidRPr="008459E2">
        <w:t>2)</w:t>
      </w:r>
      <w:r w:rsidRPr="008459E2">
        <w:tab/>
      </w:r>
      <w:r w:rsidRPr="00790608">
        <w:rPr>
          <w:i/>
        </w:rPr>
        <w:t>Community-based planning and involvement;</w:t>
      </w:r>
    </w:p>
    <w:p w:rsidR="000C4764" w:rsidRDefault="000C4764" w:rsidP="00D5269A">
      <w:pPr>
        <w:ind w:left="720" w:firstLine="720"/>
      </w:pPr>
    </w:p>
    <w:p w:rsidR="008A3E34" w:rsidRPr="008459E2" w:rsidRDefault="008A3E34" w:rsidP="00D5269A">
      <w:pPr>
        <w:ind w:left="720" w:firstLine="720"/>
      </w:pPr>
      <w:r w:rsidRPr="008459E2">
        <w:t>3)</w:t>
      </w:r>
      <w:r w:rsidRPr="008459E2">
        <w:tab/>
      </w:r>
      <w:r w:rsidRPr="00790608">
        <w:rPr>
          <w:i/>
        </w:rPr>
        <w:t>Implementation planning;</w:t>
      </w:r>
    </w:p>
    <w:p w:rsidR="000C4764" w:rsidRDefault="000C4764" w:rsidP="00D5269A">
      <w:pPr>
        <w:ind w:left="2160" w:hanging="720"/>
      </w:pPr>
    </w:p>
    <w:p w:rsidR="008A3E34" w:rsidRPr="00143A81" w:rsidRDefault="008A3E34" w:rsidP="00D5269A">
      <w:pPr>
        <w:ind w:left="2160" w:hanging="720"/>
      </w:pPr>
      <w:r w:rsidRPr="008459E2">
        <w:t>4)</w:t>
      </w:r>
      <w:r w:rsidRPr="008459E2">
        <w:tab/>
      </w:r>
      <w:r w:rsidRPr="00790608">
        <w:rPr>
          <w:i/>
        </w:rPr>
        <w:t>Long-term benefits and sustainability (Section 58.13(a)(2) of the Act</w:t>
      </w:r>
      <w:r w:rsidR="00143A81">
        <w:rPr>
          <w:i/>
        </w:rPr>
        <w:t>)</w:t>
      </w:r>
      <w:r w:rsidR="00143A81" w:rsidRPr="00143A81">
        <w:rPr>
          <w:i/>
        </w:rPr>
        <w:t>;</w:t>
      </w:r>
      <w:r w:rsidR="00143A81">
        <w:rPr>
          <w:i/>
        </w:rPr>
        <w:t xml:space="preserve"> </w:t>
      </w:r>
      <w:r w:rsidR="00143A81" w:rsidRPr="00143A81">
        <w:rPr>
          <w:i/>
        </w:rPr>
        <w:t>and</w:t>
      </w:r>
    </w:p>
    <w:p w:rsidR="000C4764" w:rsidRPr="002B3B9F" w:rsidRDefault="000C4764" w:rsidP="002B3B9F">
      <w:pPr>
        <w:ind w:left="1440"/>
      </w:pPr>
    </w:p>
    <w:p w:rsidR="00143A81" w:rsidRPr="002B3B9F" w:rsidRDefault="00143A81" w:rsidP="002B3B9F">
      <w:pPr>
        <w:ind w:left="1440"/>
      </w:pPr>
      <w:r w:rsidRPr="002B3B9F">
        <w:t>5)</w:t>
      </w:r>
      <w:r w:rsidR="008A3E34" w:rsidRPr="002B3B9F">
        <w:tab/>
      </w:r>
      <w:r w:rsidRPr="002B3B9F">
        <w:t>Whether the applicant has previously received a grant under this Program.</w:t>
      </w:r>
    </w:p>
    <w:p w:rsidR="000C4764" w:rsidRPr="002B3B9F" w:rsidRDefault="000C4764" w:rsidP="002B3B9F"/>
    <w:p w:rsidR="008A3E34" w:rsidRDefault="008A3E34" w:rsidP="00D5269A">
      <w:pPr>
        <w:ind w:left="1440" w:hanging="720"/>
      </w:pPr>
      <w:r w:rsidRPr="008459E2">
        <w:t>b)</w:t>
      </w:r>
      <w:r w:rsidRPr="008459E2">
        <w:tab/>
        <w:t xml:space="preserve">In awarding grants, </w:t>
      </w:r>
      <w:r w:rsidRPr="00790608">
        <w:rPr>
          <w:i/>
        </w:rPr>
        <w:t>the Agency may give weight to geographic location to enhance geographic distribution of grants across this State</w:t>
      </w:r>
      <w:r w:rsidRPr="008459E2">
        <w:t xml:space="preserve"> (Section 58.13(a)(3) of the Act)</w:t>
      </w:r>
      <w:r w:rsidR="00143A81">
        <w:t>.</w:t>
      </w:r>
    </w:p>
    <w:p w:rsidR="00790608" w:rsidRDefault="00790608" w:rsidP="00D5269A">
      <w:pPr>
        <w:ind w:left="1440" w:hanging="720"/>
      </w:pPr>
    </w:p>
    <w:p w:rsidR="00824698" w:rsidRDefault="00824698">
      <w:pPr>
        <w:pStyle w:val="JCARSourceNote"/>
        <w:ind w:firstLine="720"/>
      </w:pPr>
      <w:r>
        <w:t xml:space="preserve">(Source:  Amended at 27 Ill. Reg. </w:t>
      </w:r>
      <w:r w:rsidR="00325B5A">
        <w:t>14604</w:t>
      </w:r>
      <w:r>
        <w:t xml:space="preserve">, effective </w:t>
      </w:r>
      <w:r w:rsidR="00325B5A">
        <w:t>August 28, 2003</w:t>
      </w:r>
      <w:r>
        <w:t>)</w:t>
      </w:r>
    </w:p>
    <w:sectPr w:rsidR="00824698" w:rsidSect="001371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193"/>
    <w:rsid w:val="000C4764"/>
    <w:rsid w:val="00137193"/>
    <w:rsid w:val="00143A81"/>
    <w:rsid w:val="00190F6E"/>
    <w:rsid w:val="00277C0C"/>
    <w:rsid w:val="002B3B9F"/>
    <w:rsid w:val="00325B5A"/>
    <w:rsid w:val="005C3366"/>
    <w:rsid w:val="00656A32"/>
    <w:rsid w:val="00681BEE"/>
    <w:rsid w:val="006F799E"/>
    <w:rsid w:val="00790608"/>
    <w:rsid w:val="007F42A4"/>
    <w:rsid w:val="00824698"/>
    <w:rsid w:val="008A3E34"/>
    <w:rsid w:val="00A0148C"/>
    <w:rsid w:val="00BC7438"/>
    <w:rsid w:val="00BD30D1"/>
    <w:rsid w:val="00C877CF"/>
    <w:rsid w:val="00D5269A"/>
    <w:rsid w:val="00ED6D72"/>
    <w:rsid w:val="00F7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3E34"/>
    <w:rPr>
      <w:sz w:val="24"/>
      <w:szCs w:val="24"/>
    </w:rPr>
  </w:style>
  <w:style w:type="paragraph" w:styleId="Heading5">
    <w:name w:val="heading 5"/>
    <w:basedOn w:val="Normal"/>
    <w:next w:val="Normal"/>
    <w:qFormat/>
    <w:rsid w:val="008A3E34"/>
    <w:pPr>
      <w:keepNext/>
      <w:ind w:left="720" w:hanging="720"/>
      <w:jc w:val="both"/>
      <w:outlineLvl w:val="4"/>
    </w:pPr>
    <w:rPr>
      <w:snapToGrid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0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3E34"/>
    <w:rPr>
      <w:sz w:val="24"/>
      <w:szCs w:val="24"/>
    </w:rPr>
  </w:style>
  <w:style w:type="paragraph" w:styleId="Heading5">
    <w:name w:val="heading 5"/>
    <w:basedOn w:val="Normal"/>
    <w:next w:val="Normal"/>
    <w:qFormat/>
    <w:rsid w:val="008A3E34"/>
    <w:pPr>
      <w:keepNext/>
      <w:ind w:left="720" w:hanging="720"/>
      <w:jc w:val="both"/>
      <w:outlineLvl w:val="4"/>
    </w:pPr>
    <w:rPr>
      <w:snapToGrid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General Assembly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