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496" w:rsidRDefault="006E7496" w:rsidP="006E74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7496" w:rsidRDefault="006E7496" w:rsidP="006E749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875.203  Allocation</w:t>
      </w:r>
      <w:proofErr w:type="gramEnd"/>
      <w:r>
        <w:t xml:space="preserve"> </w:t>
      </w:r>
    </w:p>
    <w:p w:rsidR="006E7496" w:rsidRDefault="006E7496" w:rsidP="006E7496">
      <w:pPr>
        <w:widowControl w:val="0"/>
        <w:autoSpaceDE w:val="0"/>
        <w:autoSpaceDN w:val="0"/>
        <w:adjustRightInd w:val="0"/>
      </w:pPr>
    </w:p>
    <w:p w:rsidR="006E7496" w:rsidRDefault="006E7496" w:rsidP="006E749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Financial assistance shall be awarded for a state fiscal year, and may be renewed, upon application, if the Agency approves the operation of the program.</w:t>
      </w:r>
      <w:r>
        <w:t xml:space="preserve"> (Section 22.28(d) of the Act.) </w:t>
      </w:r>
    </w:p>
    <w:p w:rsidR="00093866" w:rsidRDefault="00093866" w:rsidP="006E7496">
      <w:pPr>
        <w:widowControl w:val="0"/>
        <w:autoSpaceDE w:val="0"/>
        <w:autoSpaceDN w:val="0"/>
        <w:adjustRightInd w:val="0"/>
        <w:ind w:left="1440" w:hanging="720"/>
      </w:pPr>
    </w:p>
    <w:p w:rsidR="006E7496" w:rsidRDefault="006E7496" w:rsidP="006E749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Pursuant to the availability of funds, grant renewals will be awarded for no more than 3 consecutive years.  Recipients requesting grants for more than a 3-year period must reapply at the end of the third year. </w:t>
      </w:r>
    </w:p>
    <w:p w:rsidR="00093866" w:rsidRDefault="00093866" w:rsidP="006E7496">
      <w:pPr>
        <w:widowControl w:val="0"/>
        <w:autoSpaceDE w:val="0"/>
        <w:autoSpaceDN w:val="0"/>
        <w:adjustRightInd w:val="0"/>
        <w:ind w:left="1440" w:hanging="720"/>
      </w:pPr>
    </w:p>
    <w:p w:rsidR="006E7496" w:rsidRDefault="006E7496" w:rsidP="006E749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Recipients must comply with all reporting requirements set forth in Subpart C of this Part before consideration can be given for grant renewal. </w:t>
      </w:r>
    </w:p>
    <w:sectPr w:rsidR="006E7496" w:rsidSect="006E74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7496"/>
    <w:rsid w:val="00093866"/>
    <w:rsid w:val="005C3366"/>
    <w:rsid w:val="006E7496"/>
    <w:rsid w:val="00730A83"/>
    <w:rsid w:val="00990BB1"/>
    <w:rsid w:val="00AE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875</vt:lpstr>
    </vt:vector>
  </TitlesOfParts>
  <Company>General Assembly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875</dc:title>
  <dc:subject/>
  <dc:creator>Illinois General Assembly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