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4B" w:rsidRPr="0063695F" w:rsidRDefault="0078214B" w:rsidP="0078214B">
      <w:pPr>
        <w:rPr>
          <w:rFonts w:ascii="Times New Roman" w:hAnsi="Times New Roman"/>
          <w:szCs w:val="24"/>
        </w:rPr>
      </w:pPr>
    </w:p>
    <w:p w:rsidR="0078214B" w:rsidRPr="0063695F" w:rsidRDefault="0078214B" w:rsidP="0078214B">
      <w:pPr>
        <w:rPr>
          <w:rFonts w:ascii="Times New Roman" w:hAnsi="Times New Roman"/>
          <w:b/>
          <w:bCs/>
          <w:color w:val="000000"/>
          <w:szCs w:val="24"/>
        </w:rPr>
      </w:pPr>
      <w:r w:rsidRPr="0063695F">
        <w:rPr>
          <w:rFonts w:ascii="Times New Roman" w:hAnsi="Times New Roman"/>
          <w:b/>
          <w:bCs/>
          <w:color w:val="000000"/>
          <w:szCs w:val="24"/>
        </w:rPr>
        <w:t>Section 848.701  Tire Storage Permits</w:t>
      </w:r>
    </w:p>
    <w:p w:rsidR="0078214B" w:rsidRPr="0063695F" w:rsidRDefault="0078214B" w:rsidP="0078214B">
      <w:pPr>
        <w:rPr>
          <w:rFonts w:ascii="Times New Roman" w:hAnsi="Times New Roman"/>
          <w:color w:val="000000"/>
          <w:szCs w:val="24"/>
        </w:rPr>
      </w:pPr>
    </w:p>
    <w:p w:rsidR="0078214B" w:rsidRPr="0063695F" w:rsidRDefault="0078214B" w:rsidP="0078214B">
      <w:pPr>
        <w:ind w:left="1440" w:hanging="720"/>
        <w:rPr>
          <w:rFonts w:ascii="Times New Roman" w:hAnsi="Times New Roman"/>
          <w:color w:val="000000"/>
          <w:szCs w:val="24"/>
        </w:rPr>
      </w:pPr>
      <w:r w:rsidRPr="0063695F">
        <w:rPr>
          <w:rFonts w:ascii="Times New Roman" w:hAnsi="Times New Roman"/>
          <w:color w:val="000000"/>
          <w:szCs w:val="24"/>
        </w:rPr>
        <w:t>a)</w:t>
      </w:r>
      <w:r w:rsidRPr="0078214B">
        <w:rPr>
          <w:rFonts w:ascii="Times New Roman" w:hAnsi="Times New Roman"/>
          <w:color w:val="000000"/>
          <w:szCs w:val="24"/>
        </w:rPr>
        <w:tab/>
      </w:r>
      <w:r w:rsidRPr="0063695F">
        <w:rPr>
          <w:rFonts w:ascii="Times New Roman" w:hAnsi="Times New Roman"/>
          <w:i/>
          <w:color w:val="000000"/>
          <w:szCs w:val="24"/>
        </w:rPr>
        <w:t xml:space="preserve">Beginning July 1, 2016, no person shall cause or allow the operation of a tire storage site that contains used tires totaling more than 10,000 passenger tire equivalents, or at which more than 500 tons of used tires are processed in a calendar year, without a Tire Storage Permit issued by the Agency </w:t>
      </w:r>
      <w:r w:rsidRPr="0063695F">
        <w:rPr>
          <w:rFonts w:ascii="Times New Roman" w:hAnsi="Times New Roman"/>
          <w:color w:val="000000"/>
          <w:szCs w:val="24"/>
        </w:rPr>
        <w:t>pursuant to this Subpart G.</w:t>
      </w:r>
      <w:r w:rsidR="00353179">
        <w:rPr>
          <w:rFonts w:ascii="Times New Roman" w:hAnsi="Times New Roman"/>
          <w:color w:val="000000"/>
          <w:szCs w:val="24"/>
        </w:rPr>
        <w:t xml:space="preserve"> [4</w:t>
      </w:r>
      <w:r w:rsidR="00F32088">
        <w:rPr>
          <w:rFonts w:ascii="Times New Roman" w:hAnsi="Times New Roman"/>
          <w:color w:val="000000"/>
          <w:szCs w:val="24"/>
        </w:rPr>
        <w:t>1</w:t>
      </w:r>
      <w:r w:rsidR="00353179">
        <w:rPr>
          <w:rFonts w:ascii="Times New Roman" w:hAnsi="Times New Roman"/>
          <w:color w:val="000000"/>
          <w:szCs w:val="24"/>
        </w:rPr>
        <w:t>5 ILCS 5/55(d-5)]</w:t>
      </w:r>
    </w:p>
    <w:p w:rsidR="0078214B" w:rsidRPr="0063695F" w:rsidRDefault="0078214B" w:rsidP="0078214B">
      <w:pPr>
        <w:rPr>
          <w:rFonts w:ascii="Times New Roman" w:hAnsi="Times New Roman"/>
          <w:color w:val="000000"/>
          <w:szCs w:val="24"/>
        </w:rPr>
      </w:pPr>
    </w:p>
    <w:p w:rsidR="0078214B" w:rsidRPr="0063695F" w:rsidRDefault="0078214B" w:rsidP="0078214B">
      <w:pPr>
        <w:ind w:left="1440" w:hanging="720"/>
        <w:rPr>
          <w:rFonts w:ascii="Times New Roman" w:hAnsi="Times New Roman"/>
          <w:color w:val="000000"/>
          <w:szCs w:val="24"/>
        </w:rPr>
      </w:pPr>
      <w:r w:rsidRPr="0063695F">
        <w:rPr>
          <w:rFonts w:ascii="Times New Roman" w:hAnsi="Times New Roman"/>
          <w:color w:val="000000"/>
          <w:szCs w:val="24"/>
        </w:rPr>
        <w:t>b)</w:t>
      </w:r>
      <w:r w:rsidRPr="0078214B">
        <w:rPr>
          <w:rFonts w:ascii="Times New Roman" w:hAnsi="Times New Roman"/>
          <w:color w:val="000000"/>
          <w:szCs w:val="24"/>
        </w:rPr>
        <w:tab/>
      </w:r>
      <w:r w:rsidRPr="0063695F">
        <w:rPr>
          <w:rFonts w:ascii="Times New Roman" w:hAnsi="Times New Roman"/>
          <w:color w:val="000000"/>
          <w:szCs w:val="24"/>
        </w:rPr>
        <w:t xml:space="preserve">All applications for Tire Storage Permits must be submitted to the Agency at least 90 days before the date on which </w:t>
      </w:r>
      <w:r w:rsidR="00EC35DC">
        <w:rPr>
          <w:rFonts w:ascii="Times New Roman" w:hAnsi="Times New Roman"/>
          <w:color w:val="000000"/>
          <w:szCs w:val="24"/>
        </w:rPr>
        <w:t xml:space="preserve">the </w:t>
      </w:r>
      <w:r w:rsidRPr="0063695F">
        <w:rPr>
          <w:rFonts w:ascii="Times New Roman" w:hAnsi="Times New Roman"/>
          <w:color w:val="000000"/>
          <w:szCs w:val="24"/>
        </w:rPr>
        <w:t>permit is required; however, the Agency may waive this requirement</w:t>
      </w:r>
      <w:r w:rsidR="00EC35DC">
        <w:rPr>
          <w:rFonts w:ascii="Times New Roman" w:hAnsi="Times New Roman"/>
          <w:color w:val="000000"/>
          <w:szCs w:val="24"/>
        </w:rPr>
        <w:t>,</w:t>
      </w:r>
      <w:r w:rsidRPr="0063695F">
        <w:rPr>
          <w:rFonts w:ascii="Times New Roman" w:hAnsi="Times New Roman"/>
          <w:color w:val="000000"/>
          <w:szCs w:val="24"/>
        </w:rPr>
        <w:t xml:space="preserve"> in writing</w:t>
      </w:r>
      <w:r w:rsidR="00EC35DC">
        <w:rPr>
          <w:rFonts w:ascii="Times New Roman" w:hAnsi="Times New Roman"/>
          <w:color w:val="000000"/>
          <w:szCs w:val="24"/>
        </w:rPr>
        <w:t>,</w:t>
      </w:r>
      <w:r w:rsidRPr="0063695F">
        <w:rPr>
          <w:rFonts w:ascii="Times New Roman" w:hAnsi="Times New Roman"/>
          <w:color w:val="000000"/>
          <w:szCs w:val="24"/>
        </w:rPr>
        <w:t xml:space="preserve"> for good cause.</w:t>
      </w:r>
    </w:p>
    <w:p w:rsidR="0078214B" w:rsidRPr="0063695F" w:rsidRDefault="0078214B" w:rsidP="0078214B">
      <w:pPr>
        <w:rPr>
          <w:rFonts w:ascii="Times New Roman" w:hAnsi="Times New Roman"/>
          <w:color w:val="000000"/>
          <w:szCs w:val="24"/>
        </w:rPr>
      </w:pPr>
    </w:p>
    <w:p w:rsidR="0078214B" w:rsidRPr="0063695F" w:rsidRDefault="0078214B" w:rsidP="0078214B">
      <w:pPr>
        <w:ind w:left="1440" w:hanging="720"/>
        <w:rPr>
          <w:rFonts w:ascii="Times New Roman" w:hAnsi="Times New Roman"/>
          <w:color w:val="000000"/>
          <w:szCs w:val="24"/>
        </w:rPr>
      </w:pPr>
      <w:r w:rsidRPr="0063695F">
        <w:rPr>
          <w:rFonts w:ascii="Times New Roman" w:hAnsi="Times New Roman"/>
          <w:color w:val="000000"/>
          <w:szCs w:val="24"/>
        </w:rPr>
        <w:t>c)</w:t>
      </w:r>
      <w:r w:rsidRPr="0078214B">
        <w:rPr>
          <w:rFonts w:ascii="Times New Roman" w:hAnsi="Times New Roman"/>
          <w:color w:val="000000"/>
          <w:szCs w:val="24"/>
        </w:rPr>
        <w:tab/>
      </w:r>
      <w:r w:rsidRPr="0063695F">
        <w:rPr>
          <w:rFonts w:ascii="Times New Roman" w:hAnsi="Times New Roman"/>
          <w:color w:val="000000"/>
          <w:szCs w:val="24"/>
        </w:rPr>
        <w:t>All Tire Storage Permits granted pursuant to this Subpart G remain in effect unless terminated by operation of law pursuant to subsection (d), revoked, superseded, or modified.</w:t>
      </w:r>
    </w:p>
    <w:p w:rsidR="0078214B" w:rsidRPr="0078214B" w:rsidRDefault="0078214B" w:rsidP="0078214B">
      <w:pPr>
        <w:rPr>
          <w:rFonts w:ascii="Times New Roman" w:hAnsi="Times New Roman"/>
          <w:color w:val="000000"/>
          <w:szCs w:val="24"/>
        </w:rPr>
      </w:pPr>
    </w:p>
    <w:p w:rsidR="0078214B" w:rsidRPr="0063695F" w:rsidRDefault="0078214B" w:rsidP="0078214B">
      <w:pPr>
        <w:ind w:left="1440" w:hanging="720"/>
        <w:rPr>
          <w:rFonts w:ascii="Times New Roman" w:hAnsi="Times New Roman"/>
          <w:color w:val="000000"/>
          <w:szCs w:val="24"/>
        </w:rPr>
      </w:pPr>
      <w:r w:rsidRPr="0063695F">
        <w:rPr>
          <w:rFonts w:ascii="Times New Roman" w:hAnsi="Times New Roman"/>
          <w:color w:val="000000"/>
          <w:szCs w:val="24"/>
        </w:rPr>
        <w:t>d)</w:t>
      </w:r>
      <w:r w:rsidRPr="0078214B">
        <w:rPr>
          <w:rFonts w:ascii="Times New Roman" w:hAnsi="Times New Roman"/>
          <w:color w:val="000000"/>
          <w:szCs w:val="24"/>
        </w:rPr>
        <w:tab/>
      </w:r>
      <w:r w:rsidRPr="0063695F">
        <w:rPr>
          <w:rFonts w:ascii="Times New Roman" w:hAnsi="Times New Roman"/>
          <w:color w:val="000000"/>
          <w:szCs w:val="24"/>
        </w:rPr>
        <w:t>If a permittee ceases operation of a tire storage site that is required to be permitted under this Subpart, the permittee must notify the Agency in writing within 15 days after it ceases operation of the site. On the 15</w:t>
      </w:r>
      <w:r w:rsidRPr="0063695F">
        <w:rPr>
          <w:rFonts w:ascii="Times New Roman" w:hAnsi="Times New Roman"/>
          <w:color w:val="000000"/>
          <w:szCs w:val="24"/>
          <w:vertAlign w:val="superscript"/>
        </w:rPr>
        <w:t>th</w:t>
      </w:r>
      <w:r w:rsidRPr="0063695F">
        <w:rPr>
          <w:rFonts w:ascii="Times New Roman" w:hAnsi="Times New Roman"/>
          <w:color w:val="000000"/>
          <w:szCs w:val="24"/>
        </w:rPr>
        <w:t xml:space="preserve"> day after the permittee ceases operation of the site, the permit shall be deemed terminated by operation of law.</w:t>
      </w:r>
    </w:p>
    <w:p w:rsidR="000174EB" w:rsidRPr="0078214B" w:rsidRDefault="000174EB" w:rsidP="0078214B">
      <w:pPr>
        <w:rPr>
          <w:rFonts w:ascii="Times New Roman" w:hAnsi="Times New Roman"/>
          <w:szCs w:val="24"/>
        </w:rPr>
      </w:pPr>
    </w:p>
    <w:p w:rsidR="0078214B" w:rsidRPr="0078214B" w:rsidRDefault="0078214B" w:rsidP="0078214B">
      <w:pPr>
        <w:ind w:firstLine="720"/>
        <w:rPr>
          <w:rFonts w:ascii="Times New Roman" w:hAnsi="Times New Roman"/>
          <w:szCs w:val="24"/>
        </w:rPr>
      </w:pPr>
      <w:r w:rsidRPr="0078214B">
        <w:rPr>
          <w:rFonts w:ascii="Times New Roman" w:hAnsi="Times New Roman"/>
          <w:szCs w:val="24"/>
        </w:rPr>
        <w:t xml:space="preserve">(Source:  Added at 39 Ill. Reg. </w:t>
      </w:r>
      <w:r w:rsidR="00453701">
        <w:rPr>
          <w:rFonts w:ascii="Times New Roman" w:hAnsi="Times New Roman"/>
          <w:szCs w:val="24"/>
        </w:rPr>
        <w:t>12934</w:t>
      </w:r>
      <w:r w:rsidRPr="0078214B">
        <w:rPr>
          <w:rFonts w:ascii="Times New Roman" w:hAnsi="Times New Roman"/>
          <w:szCs w:val="24"/>
        </w:rPr>
        <w:t xml:space="preserve">, effective </w:t>
      </w:r>
      <w:bookmarkStart w:id="0" w:name="_GoBack"/>
      <w:r w:rsidR="00453701">
        <w:rPr>
          <w:rFonts w:ascii="Times New Roman" w:hAnsi="Times New Roman"/>
          <w:szCs w:val="24"/>
        </w:rPr>
        <w:t>September 8, 2015</w:t>
      </w:r>
      <w:bookmarkEnd w:id="0"/>
      <w:r w:rsidRPr="0078214B">
        <w:rPr>
          <w:rFonts w:ascii="Times New Roman" w:hAnsi="Times New Roman"/>
          <w:szCs w:val="24"/>
        </w:rPr>
        <w:t>)</w:t>
      </w:r>
    </w:p>
    <w:sectPr w:rsidR="0078214B" w:rsidRPr="007821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0F" w:rsidRDefault="009D0B0F">
      <w:r>
        <w:separator/>
      </w:r>
    </w:p>
  </w:endnote>
  <w:endnote w:type="continuationSeparator" w:id="0">
    <w:p w:rsidR="009D0B0F" w:rsidRDefault="009D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0F" w:rsidRDefault="009D0B0F">
      <w:r>
        <w:separator/>
      </w:r>
    </w:p>
  </w:footnote>
  <w:footnote w:type="continuationSeparator" w:id="0">
    <w:p w:rsidR="009D0B0F" w:rsidRDefault="009D0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0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179"/>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701"/>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95F"/>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14B"/>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B0F"/>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570"/>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5DC"/>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08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E7131-86FB-4456-BBFC-6270F8FD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14B"/>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2015-09-10T19:31:00Z</dcterms:created>
  <dcterms:modified xsi:type="dcterms:W3CDTF">2015-09-11T20:03:00Z</dcterms:modified>
</cp:coreProperties>
</file>