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01" w:rsidRDefault="001E7A01" w:rsidP="001E7A01">
      <w:pPr>
        <w:widowControl w:val="0"/>
        <w:autoSpaceDE w:val="0"/>
        <w:autoSpaceDN w:val="0"/>
        <w:adjustRightInd w:val="0"/>
      </w:pPr>
    </w:p>
    <w:p w:rsidR="001E7A01" w:rsidRDefault="001E7A01" w:rsidP="001E7A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848.606  Vehicle Placarding</w:t>
      </w:r>
      <w:r>
        <w:t xml:space="preserve"> </w:t>
      </w:r>
    </w:p>
    <w:p w:rsidR="001E7A01" w:rsidRDefault="001E7A01" w:rsidP="001E7A01">
      <w:pPr>
        <w:widowControl w:val="0"/>
        <w:autoSpaceDE w:val="0"/>
        <w:autoSpaceDN w:val="0"/>
        <w:adjustRightInd w:val="0"/>
      </w:pPr>
    </w:p>
    <w:p w:rsidR="001E7A01" w:rsidRDefault="001E7A01" w:rsidP="001E7A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approval of a registration as a tire transporter, the </w:t>
      </w:r>
      <w:r w:rsidR="006F19B6" w:rsidRPr="00E459AD">
        <w:t>transporter must</w:t>
      </w:r>
      <w:r>
        <w:t xml:space="preserve"> place</w:t>
      </w:r>
      <w:r w:rsidR="006F19B6">
        <w:t>, on opposite sides of</w:t>
      </w:r>
      <w:r w:rsidR="008758CD">
        <w:t xml:space="preserve"> each vehicle</w:t>
      </w:r>
      <w:r w:rsidR="006F19B6">
        <w:t>,</w:t>
      </w:r>
      <w:r>
        <w:t xml:space="preserve"> a placard </w:t>
      </w:r>
      <w:r w:rsidR="006F19B6">
        <w:t>that</w:t>
      </w:r>
      <w:r>
        <w:t xml:space="preserve"> displays a number issued by the Agency following the words "Registered Tire Transporter:  (number)"</w:t>
      </w:r>
      <w:r w:rsidR="00866717">
        <w:t>.</w:t>
      </w:r>
    </w:p>
    <w:p w:rsidR="008C7027" w:rsidRDefault="008C7027" w:rsidP="00775E44"/>
    <w:p w:rsidR="001E7A01" w:rsidRDefault="001E7A01" w:rsidP="001E7A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Directly adjacent to the words and number, the </w:t>
      </w:r>
      <w:r w:rsidR="006F19B6" w:rsidRPr="00E459AD">
        <w:t>transporter must</w:t>
      </w:r>
      <w:r w:rsidR="006F19B6" w:rsidDel="006F19B6">
        <w:t xml:space="preserve"> </w:t>
      </w:r>
      <w:r>
        <w:t xml:space="preserve">display a seal furnished by the Agency </w:t>
      </w:r>
      <w:r w:rsidR="006F19B6">
        <w:t>that designates</w:t>
      </w:r>
      <w:r>
        <w:t xml:space="preserve"> the date on which the registration expires.</w:t>
      </w:r>
    </w:p>
    <w:p w:rsidR="006F19B6" w:rsidRDefault="006F19B6" w:rsidP="00775E44">
      <w:bookmarkStart w:id="0" w:name="_GoBack"/>
      <w:bookmarkEnd w:id="0"/>
    </w:p>
    <w:p w:rsidR="006F19B6" w:rsidRDefault="006F19B6" w:rsidP="001E7A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E31A3F">
        <w:t>12934</w:t>
      </w:r>
      <w:r>
        <w:t xml:space="preserve">, effective </w:t>
      </w:r>
      <w:r w:rsidR="00E31A3F">
        <w:t>September 8, 2015</w:t>
      </w:r>
      <w:r>
        <w:t>)</w:t>
      </w:r>
    </w:p>
    <w:sectPr w:rsidR="006F19B6" w:rsidSect="001E7A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A01"/>
    <w:rsid w:val="000A264E"/>
    <w:rsid w:val="001E7A01"/>
    <w:rsid w:val="0029340A"/>
    <w:rsid w:val="00475F72"/>
    <w:rsid w:val="005C3366"/>
    <w:rsid w:val="006F19B6"/>
    <w:rsid w:val="00775E44"/>
    <w:rsid w:val="00866717"/>
    <w:rsid w:val="008758CD"/>
    <w:rsid w:val="008C7027"/>
    <w:rsid w:val="00E31A3F"/>
    <w:rsid w:val="00FC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F1F704-642D-4AFB-83E0-B6BA836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2015-09-16T19:02:00Z</dcterms:modified>
</cp:coreProperties>
</file>