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5" w:rsidRDefault="007066E5" w:rsidP="007066E5">
      <w:pPr>
        <w:rPr>
          <w:rFonts w:ascii="Times New Roman" w:hAnsi="Times New Roman"/>
          <w:b/>
          <w:szCs w:val="24"/>
        </w:rPr>
      </w:pPr>
    </w:p>
    <w:p w:rsidR="007066E5" w:rsidRPr="00E459AD" w:rsidRDefault="007066E5" w:rsidP="007066E5">
      <w:pPr>
        <w:rPr>
          <w:rFonts w:ascii="Times New Roman" w:hAnsi="Times New Roman"/>
          <w:b/>
          <w:szCs w:val="24"/>
        </w:rPr>
      </w:pPr>
      <w:r w:rsidRPr="00E459AD">
        <w:rPr>
          <w:rFonts w:ascii="Times New Roman" w:hAnsi="Times New Roman"/>
          <w:b/>
          <w:szCs w:val="24"/>
        </w:rPr>
        <w:t>Section 848.508  Agency Approval</w:t>
      </w:r>
    </w:p>
    <w:p w:rsidR="007066E5" w:rsidRPr="00E459AD" w:rsidRDefault="007066E5" w:rsidP="007066E5">
      <w:pPr>
        <w:rPr>
          <w:rFonts w:ascii="Times New Roman" w:hAnsi="Times New Roman"/>
          <w:szCs w:val="24"/>
        </w:rPr>
      </w:pPr>
    </w:p>
    <w:p w:rsidR="007066E5" w:rsidRPr="00E459AD" w:rsidRDefault="007066E5" w:rsidP="007066E5">
      <w:pPr>
        <w:rPr>
          <w:rFonts w:ascii="Times New Roman" w:hAnsi="Times New Roman"/>
          <w:szCs w:val="24"/>
        </w:rPr>
      </w:pPr>
      <w:r w:rsidRPr="00DA7733">
        <w:rPr>
          <w:rFonts w:ascii="Times New Roman" w:hAnsi="Times New Roman"/>
          <w:i/>
          <w:szCs w:val="24"/>
        </w:rPr>
        <w:t>For a site at which the owner or operator is proposing to proceed with removal</w:t>
      </w:r>
      <w:r w:rsidRPr="00E459AD">
        <w:rPr>
          <w:rFonts w:ascii="Times New Roman" w:hAnsi="Times New Roman"/>
          <w:szCs w:val="24"/>
        </w:rPr>
        <w:t xml:space="preserve"> under a tire removal agreement, rather than obtaining a permit under 35 Ill. Adm. Code: Subtitle G: Waste Disposal for the disposal of solid waste in a landfill, </w:t>
      </w:r>
      <w:r w:rsidRPr="00DA7733">
        <w:rPr>
          <w:rFonts w:ascii="Times New Roman" w:hAnsi="Times New Roman"/>
          <w:i/>
          <w:szCs w:val="24"/>
        </w:rPr>
        <w:t>the Agency shall approve, modify or disapprove a proposed agreement within 90 days of receiving it. If the Agency does not approve the agreement, the Agency shall provide the owner or operator with a written statement of reasons for the refusal, and the owner or operator shall modify the agreement or submit a new agreement for approval within 30 days after receiving the statement.  The Agency shall approve</w:t>
      </w:r>
      <w:r w:rsidRPr="00E459AD">
        <w:rPr>
          <w:rFonts w:ascii="Times New Roman" w:hAnsi="Times New Roman"/>
          <w:i/>
          <w:szCs w:val="24"/>
          <w:u w:val="single"/>
        </w:rPr>
        <w:t xml:space="preserve"> </w:t>
      </w:r>
      <w:r w:rsidRPr="00DA7733">
        <w:rPr>
          <w:rFonts w:ascii="Times New Roman" w:hAnsi="Times New Roman"/>
          <w:i/>
          <w:szCs w:val="24"/>
        </w:rPr>
        <w:t xml:space="preserve">or modify the second proposed agreement within 60 days.  If the Agency modifies the second proposed agreement, the agreement as modified shall become the approved agreement. </w:t>
      </w:r>
      <w:r w:rsidRPr="00DA7733">
        <w:rPr>
          <w:rFonts w:ascii="Times New Roman" w:hAnsi="Times New Roman"/>
          <w:szCs w:val="24"/>
        </w:rPr>
        <w:t>[415 ILCS 5/55.4(c)]</w:t>
      </w:r>
    </w:p>
    <w:p w:rsidR="007066E5" w:rsidRDefault="007066E5" w:rsidP="007066E5"/>
    <w:p w:rsidR="007066E5" w:rsidRPr="00EF42C1" w:rsidRDefault="007066E5" w:rsidP="007066E5">
      <w:pPr>
        <w:ind w:firstLine="720"/>
      </w:pPr>
      <w:r>
        <w:t xml:space="preserve">(Source:  Amended at 39 Ill. Reg. </w:t>
      </w:r>
      <w:r w:rsidR="00387BD6">
        <w:t>12934</w:t>
      </w:r>
      <w:r>
        <w:t xml:space="preserve">, effective </w:t>
      </w:r>
      <w:bookmarkStart w:id="0" w:name="_GoBack"/>
      <w:r w:rsidR="00387BD6">
        <w:t>September 8, 2015</w:t>
      </w:r>
      <w:bookmarkEnd w:id="0"/>
      <w:r>
        <w:t>)</w:t>
      </w:r>
    </w:p>
    <w:sectPr w:rsidR="007066E5" w:rsidRPr="00EF42C1" w:rsidSect="00705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272"/>
    <w:rsid w:val="00387BD6"/>
    <w:rsid w:val="005A6272"/>
    <w:rsid w:val="005C3366"/>
    <w:rsid w:val="005E6ACE"/>
    <w:rsid w:val="007066E5"/>
    <w:rsid w:val="00AD4307"/>
    <w:rsid w:val="00C863C8"/>
    <w:rsid w:val="00D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2AE295-7BED-4273-ACEA-E6713457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6E5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