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FCA" w:rsidRDefault="00A53FCA" w:rsidP="00A53FCA">
      <w:pPr>
        <w:widowControl w:val="0"/>
        <w:autoSpaceDE w:val="0"/>
        <w:autoSpaceDN w:val="0"/>
        <w:adjustRightInd w:val="0"/>
      </w:pPr>
    </w:p>
    <w:p w:rsidR="00A53FCA" w:rsidRDefault="00A53FCA" w:rsidP="00A53FCA">
      <w:pPr>
        <w:widowControl w:val="0"/>
        <w:autoSpaceDE w:val="0"/>
        <w:autoSpaceDN w:val="0"/>
        <w:adjustRightInd w:val="0"/>
      </w:pPr>
      <w:r>
        <w:rPr>
          <w:b/>
          <w:bCs/>
        </w:rPr>
        <w:t>Section 848.506  Initiation of Tire Removal</w:t>
      </w:r>
      <w:r>
        <w:t xml:space="preserve"> </w:t>
      </w:r>
    </w:p>
    <w:p w:rsidR="00A53FCA" w:rsidRDefault="00A53FCA" w:rsidP="00A53FCA">
      <w:pPr>
        <w:widowControl w:val="0"/>
        <w:autoSpaceDE w:val="0"/>
        <w:autoSpaceDN w:val="0"/>
        <w:adjustRightInd w:val="0"/>
      </w:pPr>
    </w:p>
    <w:p w:rsidR="00B71048" w:rsidRDefault="00A53FCA" w:rsidP="00A53FCA">
      <w:pPr>
        <w:widowControl w:val="0"/>
        <w:autoSpaceDE w:val="0"/>
        <w:autoSpaceDN w:val="0"/>
        <w:adjustRightInd w:val="0"/>
        <w:ind w:left="1440" w:hanging="720"/>
      </w:pPr>
      <w:r>
        <w:t>a)</w:t>
      </w:r>
      <w:r>
        <w:tab/>
        <w:t>Any owner or operator who is required to obtain financial assurance under thi</w:t>
      </w:r>
      <w:bookmarkStart w:id="0" w:name="_GoBack"/>
      <w:r>
        <w:t>s</w:t>
      </w:r>
      <w:bookmarkEnd w:id="0"/>
      <w:r>
        <w:t xml:space="preserve"> </w:t>
      </w:r>
      <w:r w:rsidR="00B71048">
        <w:t>Part must</w:t>
      </w:r>
      <w:r>
        <w:t xml:space="preserve"> submit a proposed tire removal agreement to the Agency that satisfies </w:t>
      </w:r>
      <w:r w:rsidR="00A12379">
        <w:t xml:space="preserve">Sections </w:t>
      </w:r>
      <w:r w:rsidR="00B71048" w:rsidRPr="001B4460">
        <w:t>848.502 through 848.505:</w:t>
      </w:r>
    </w:p>
    <w:p w:rsidR="00B71048" w:rsidRDefault="00B71048" w:rsidP="00DE565F"/>
    <w:p w:rsidR="00B71048" w:rsidRDefault="00B71048" w:rsidP="00B71048">
      <w:pPr>
        <w:widowControl w:val="0"/>
        <w:autoSpaceDE w:val="0"/>
        <w:autoSpaceDN w:val="0"/>
        <w:adjustRightInd w:val="0"/>
        <w:ind w:left="2160" w:hanging="720"/>
      </w:pPr>
      <w:r>
        <w:t>1)</w:t>
      </w:r>
      <w:r>
        <w:tab/>
      </w:r>
      <w:r w:rsidR="00A53FCA">
        <w:t>within 30 days after the date on which any tire disposal site or tire storage site receives the known final volume of used or waste tires</w:t>
      </w:r>
      <w:r>
        <w:t>;</w:t>
      </w:r>
      <w:r w:rsidR="00A53FCA">
        <w:t xml:space="preserve"> or</w:t>
      </w:r>
    </w:p>
    <w:p w:rsidR="00B71048" w:rsidRDefault="00B71048" w:rsidP="00DE565F"/>
    <w:p w:rsidR="00A53FCA" w:rsidRDefault="00B71048" w:rsidP="00B71048">
      <w:pPr>
        <w:widowControl w:val="0"/>
        <w:autoSpaceDE w:val="0"/>
        <w:autoSpaceDN w:val="0"/>
        <w:adjustRightInd w:val="0"/>
        <w:ind w:left="2160" w:hanging="720"/>
      </w:pPr>
      <w:r>
        <w:t>2)</w:t>
      </w:r>
      <w:r>
        <w:tab/>
      </w:r>
      <w:r w:rsidRPr="001B4460">
        <w:t>when the owner or operator fails to provide additional or substitute financial assurance, as required in this Part, and</w:t>
      </w:r>
      <w:r w:rsidR="00A12379">
        <w:t xml:space="preserve"> to</w:t>
      </w:r>
      <w:r w:rsidRPr="001B4460">
        <w:t xml:space="preserve"> obtain the Agency</w:t>
      </w:r>
      <w:r w:rsidR="00A12379">
        <w:t>'</w:t>
      </w:r>
      <w:r w:rsidRPr="001B4460">
        <w:t>s written approval of the assurance provided, within 60 days after an increase in the current removal cost estimate</w:t>
      </w:r>
      <w:r w:rsidR="00A53FCA">
        <w:t xml:space="preserve">. </w:t>
      </w:r>
    </w:p>
    <w:p w:rsidR="00941113" w:rsidRDefault="00941113" w:rsidP="00DE565F"/>
    <w:p w:rsidR="00A53FCA" w:rsidRDefault="00A53FCA" w:rsidP="00A53FCA">
      <w:pPr>
        <w:widowControl w:val="0"/>
        <w:autoSpaceDE w:val="0"/>
        <w:autoSpaceDN w:val="0"/>
        <w:adjustRightInd w:val="0"/>
        <w:ind w:left="1440" w:hanging="720"/>
      </w:pPr>
      <w:r>
        <w:t>b)</w:t>
      </w:r>
      <w:r>
        <w:tab/>
        <w:t xml:space="preserve">The owner or operator </w:t>
      </w:r>
      <w:r w:rsidR="00B71048">
        <w:t>must</w:t>
      </w:r>
      <w:r>
        <w:t xml:space="preserve"> begin removal of used and waste tires in accordance with the approved tire removal agreement within 30 days after written Agency approval of the tire removal agreement unless the tire removal agreement specifies otherwise. </w:t>
      </w:r>
    </w:p>
    <w:p w:rsidR="00941113" w:rsidRDefault="00941113" w:rsidP="00DE565F"/>
    <w:p w:rsidR="00A53FCA" w:rsidRDefault="00A53FCA" w:rsidP="00A12379">
      <w:pPr>
        <w:widowControl w:val="0"/>
        <w:autoSpaceDE w:val="0"/>
        <w:autoSpaceDN w:val="0"/>
        <w:adjustRightInd w:val="0"/>
        <w:ind w:left="1440" w:hanging="720"/>
      </w:pPr>
      <w:r>
        <w:t>c)</w:t>
      </w:r>
      <w:r>
        <w:tab/>
        <w:t xml:space="preserve">The Agency </w:t>
      </w:r>
      <w:r w:rsidR="00B71048">
        <w:t>must</w:t>
      </w:r>
      <w:r>
        <w:t xml:space="preserve"> have authority to approve a later date for initiation of tire removal in a tire removal agreement if the owner or operator demonstrates to the Agency that a binding contractual relationship exists under which the owner or operator will remove all used and waste tires from the site within</w:t>
      </w:r>
      <w:r w:rsidR="00B71048" w:rsidRPr="00B71048">
        <w:t xml:space="preserve"> </w:t>
      </w:r>
      <w:r w:rsidR="00B71048" w:rsidRPr="00E459AD">
        <w:t>the period specified in Section 848.504</w:t>
      </w:r>
      <w:r w:rsidR="00B71048">
        <w:t>.</w:t>
      </w:r>
      <w:r>
        <w:t xml:space="preserve">  </w:t>
      </w:r>
    </w:p>
    <w:p w:rsidR="00B71048" w:rsidRDefault="00B71048" w:rsidP="00DE565F"/>
    <w:p w:rsidR="00B71048" w:rsidRDefault="00B71048" w:rsidP="00B71048">
      <w:pPr>
        <w:ind w:firstLine="720"/>
      </w:pPr>
      <w:r>
        <w:t xml:space="preserve">(Source:  Amended at 39 Ill. Reg. </w:t>
      </w:r>
      <w:r w:rsidR="0005292B">
        <w:t>12934</w:t>
      </w:r>
      <w:r>
        <w:t xml:space="preserve">, effective </w:t>
      </w:r>
      <w:r w:rsidR="0005292B">
        <w:t>September 8, 2015</w:t>
      </w:r>
      <w:r>
        <w:t>)</w:t>
      </w:r>
    </w:p>
    <w:sectPr w:rsidR="00B71048" w:rsidSect="00A53F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3FCA"/>
    <w:rsid w:val="0005292B"/>
    <w:rsid w:val="001B4460"/>
    <w:rsid w:val="005C3366"/>
    <w:rsid w:val="00650E7E"/>
    <w:rsid w:val="00813FD1"/>
    <w:rsid w:val="008E3637"/>
    <w:rsid w:val="00941113"/>
    <w:rsid w:val="00A12379"/>
    <w:rsid w:val="00A53FCA"/>
    <w:rsid w:val="00B71048"/>
    <w:rsid w:val="00DE565F"/>
    <w:rsid w:val="00F84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1481257-F68C-4A85-A964-919123A8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King, Melissa A.</cp:lastModifiedBy>
  <cp:revision>4</cp:revision>
  <dcterms:created xsi:type="dcterms:W3CDTF">2015-09-10T19:31:00Z</dcterms:created>
  <dcterms:modified xsi:type="dcterms:W3CDTF">2015-09-16T18:59:00Z</dcterms:modified>
</cp:coreProperties>
</file>