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00A" w:rsidRDefault="0087000A" w:rsidP="0087000A">
      <w:pPr>
        <w:widowControl w:val="0"/>
        <w:autoSpaceDE w:val="0"/>
        <w:autoSpaceDN w:val="0"/>
        <w:adjustRightInd w:val="0"/>
      </w:pPr>
    </w:p>
    <w:p w:rsidR="0087000A" w:rsidRDefault="0087000A" w:rsidP="0087000A">
      <w:pPr>
        <w:widowControl w:val="0"/>
        <w:autoSpaceDE w:val="0"/>
        <w:autoSpaceDN w:val="0"/>
        <w:adjustRightInd w:val="0"/>
      </w:pPr>
      <w:r>
        <w:rPr>
          <w:b/>
          <w:bCs/>
        </w:rPr>
        <w:t>Section 848.505  Removal Plan</w:t>
      </w:r>
      <w:r>
        <w:t xml:space="preserve"> </w:t>
      </w:r>
    </w:p>
    <w:p w:rsidR="0087000A" w:rsidRDefault="0087000A" w:rsidP="0087000A">
      <w:pPr>
        <w:widowControl w:val="0"/>
        <w:autoSpaceDE w:val="0"/>
        <w:autoSpaceDN w:val="0"/>
        <w:adjustRightInd w:val="0"/>
      </w:pPr>
    </w:p>
    <w:p w:rsidR="0087000A" w:rsidRDefault="0087000A" w:rsidP="0087000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removal plan is the approved tire removal agreement for the site, if one has been approved.  Otherwise, the removal plan is the proposed tire removal agreement. </w:t>
      </w:r>
    </w:p>
    <w:p w:rsidR="009730DF" w:rsidRDefault="009730DF" w:rsidP="00605E82">
      <w:bookmarkStart w:id="0" w:name="_GoBack"/>
      <w:bookmarkEnd w:id="0"/>
    </w:p>
    <w:p w:rsidR="0087000A" w:rsidRDefault="0087000A" w:rsidP="0087000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owner or operator who has provided financial assurance based on a proposed agreement shall provide substitute financial assurance based on the approved plan within 90 days after the Agency approves a tire removal agreement.  This may consist of substitute financial assurance, or a letter from the financial institution acknowledging receipt of the approved plan and indicating no objection. </w:t>
      </w:r>
    </w:p>
    <w:sectPr w:rsidR="0087000A" w:rsidSect="008700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000A"/>
    <w:rsid w:val="005C3366"/>
    <w:rsid w:val="00605E82"/>
    <w:rsid w:val="0087000A"/>
    <w:rsid w:val="009730DF"/>
    <w:rsid w:val="00E63713"/>
    <w:rsid w:val="00F141F0"/>
    <w:rsid w:val="00FB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638FEBB-A978-4CC6-9A36-E89D15BAF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848</vt:lpstr>
    </vt:vector>
  </TitlesOfParts>
  <Company>State of Illinois</Company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848</dc:title>
  <dc:subject/>
  <dc:creator>Illinois General Assembly</dc:creator>
  <cp:keywords/>
  <dc:description/>
  <cp:lastModifiedBy>King, Melissa A.</cp:lastModifiedBy>
  <cp:revision>4</cp:revision>
  <dcterms:created xsi:type="dcterms:W3CDTF">2012-06-21T22:34:00Z</dcterms:created>
  <dcterms:modified xsi:type="dcterms:W3CDTF">2015-09-16T18:59:00Z</dcterms:modified>
</cp:coreProperties>
</file>