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F89" w:rsidRDefault="00173F89" w:rsidP="00173F89">
      <w:pPr>
        <w:widowControl w:val="0"/>
        <w:autoSpaceDE w:val="0"/>
        <w:autoSpaceDN w:val="0"/>
        <w:adjustRightInd w:val="0"/>
      </w:pPr>
    </w:p>
    <w:p w:rsidR="00173F89" w:rsidRDefault="00173F89" w:rsidP="00173F89">
      <w:pPr>
        <w:widowControl w:val="0"/>
        <w:autoSpaceDE w:val="0"/>
        <w:autoSpaceDN w:val="0"/>
        <w:adjustRightInd w:val="0"/>
      </w:pPr>
      <w:r>
        <w:rPr>
          <w:b/>
          <w:bCs/>
        </w:rPr>
        <w:t>Section 848.302  Records</w:t>
      </w:r>
      <w:r>
        <w:t xml:space="preserve"> </w:t>
      </w:r>
    </w:p>
    <w:p w:rsidR="00173F89" w:rsidRDefault="00173F89" w:rsidP="00173F89">
      <w:pPr>
        <w:widowControl w:val="0"/>
        <w:autoSpaceDE w:val="0"/>
        <w:autoSpaceDN w:val="0"/>
        <w:adjustRightInd w:val="0"/>
      </w:pPr>
    </w:p>
    <w:p w:rsidR="00173F89" w:rsidRDefault="00173F89" w:rsidP="00173F8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owner and operator </w:t>
      </w:r>
      <w:r w:rsidR="00BC7BDE">
        <w:t>must keep the following records</w:t>
      </w:r>
      <w:r>
        <w:t xml:space="preserve">: </w:t>
      </w:r>
    </w:p>
    <w:p w:rsidR="00284848" w:rsidRDefault="00284848" w:rsidP="009B2A99"/>
    <w:p w:rsidR="00173F89" w:rsidRDefault="00173F89" w:rsidP="00173F8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Daily Tire Record</w:t>
      </w:r>
      <w:r w:rsidR="00BC7BDE">
        <w:t>;</w:t>
      </w:r>
      <w:r>
        <w:t xml:space="preserve"> </w:t>
      </w:r>
    </w:p>
    <w:p w:rsidR="00284848" w:rsidRDefault="00284848" w:rsidP="009B2A99"/>
    <w:p w:rsidR="00173F89" w:rsidRDefault="00173F89" w:rsidP="00173F8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Annual Tire Summary</w:t>
      </w:r>
      <w:r w:rsidR="00BC7BDE">
        <w:t>; and</w:t>
      </w:r>
      <w:r>
        <w:t xml:space="preserve"> </w:t>
      </w:r>
    </w:p>
    <w:p w:rsidR="00284848" w:rsidRDefault="00284848" w:rsidP="009B2A99"/>
    <w:p w:rsidR="00BC7BDE" w:rsidRDefault="00BC7BDE" w:rsidP="00BC7BDE">
      <w:pPr>
        <w:widowControl w:val="0"/>
        <w:autoSpaceDE w:val="0"/>
        <w:autoSpaceDN w:val="0"/>
        <w:adjustRightInd w:val="0"/>
        <w:ind w:left="1440"/>
      </w:pPr>
      <w:r>
        <w:t>3)</w:t>
      </w:r>
      <w:r>
        <w:tab/>
        <w:t>Tire Tracking Receipts.</w:t>
      </w:r>
    </w:p>
    <w:p w:rsidR="00BC7BDE" w:rsidRDefault="00BC7BDE" w:rsidP="009B2A99"/>
    <w:p w:rsidR="00173F89" w:rsidRDefault="00173F89" w:rsidP="00173F8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Each Annual Tire Summary submitted to the Agency shall be in a form as prescribed by the Agency. </w:t>
      </w:r>
    </w:p>
    <w:p w:rsidR="00BC7BDE" w:rsidRDefault="00BC7BDE" w:rsidP="009B2A99">
      <w:bookmarkStart w:id="0" w:name="_GoBack"/>
    </w:p>
    <w:bookmarkEnd w:id="0"/>
    <w:p w:rsidR="00BC7BDE" w:rsidRDefault="00BC7BDE" w:rsidP="00173F8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39 Ill. Reg. </w:t>
      </w:r>
      <w:r w:rsidR="00D46078">
        <w:t>12934</w:t>
      </w:r>
      <w:r>
        <w:t xml:space="preserve">, effective </w:t>
      </w:r>
      <w:r w:rsidR="00D46078">
        <w:t>September 8, 2015</w:t>
      </w:r>
      <w:r>
        <w:t>)</w:t>
      </w:r>
    </w:p>
    <w:sectPr w:rsidR="00BC7BDE" w:rsidSect="00173F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3F89"/>
    <w:rsid w:val="00173F89"/>
    <w:rsid w:val="00284848"/>
    <w:rsid w:val="005B6795"/>
    <w:rsid w:val="005C3366"/>
    <w:rsid w:val="00736666"/>
    <w:rsid w:val="009B2A99"/>
    <w:rsid w:val="00B81A6F"/>
    <w:rsid w:val="00BC7BDE"/>
    <w:rsid w:val="00CE1AC4"/>
    <w:rsid w:val="00D4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2E59CAB-C22C-4451-A61A-A28849AD8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848</vt:lpstr>
    </vt:vector>
  </TitlesOfParts>
  <Company>State of Illinois</Company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848</dc:title>
  <dc:subject/>
  <dc:creator>Illinois General Assembly</dc:creator>
  <cp:keywords/>
  <dc:description/>
  <cp:lastModifiedBy>King, Melissa A.</cp:lastModifiedBy>
  <cp:revision>4</cp:revision>
  <dcterms:created xsi:type="dcterms:W3CDTF">2015-09-10T19:31:00Z</dcterms:created>
  <dcterms:modified xsi:type="dcterms:W3CDTF">2015-09-16T18:49:00Z</dcterms:modified>
</cp:coreProperties>
</file>