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B9" w:rsidRDefault="00623BB9" w:rsidP="00623BB9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623BB9" w:rsidRPr="002A6BD7" w:rsidRDefault="00623BB9" w:rsidP="00623BB9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>Section 840.126  Final Cover System</w:t>
      </w:r>
    </w:p>
    <w:p w:rsidR="00623BB9" w:rsidRPr="002A6BD7" w:rsidRDefault="00623BB9" w:rsidP="00623BB9">
      <w:pPr>
        <w:autoSpaceDE w:val="0"/>
        <w:autoSpaceDN w:val="0"/>
        <w:adjustRightInd w:val="0"/>
        <w:rPr>
          <w:b/>
        </w:rPr>
      </w:pPr>
    </w:p>
    <w:p w:rsidR="00623BB9" w:rsidRPr="002A6BD7" w:rsidRDefault="00623BB9" w:rsidP="00623BB9">
      <w:pPr>
        <w:autoSpaceDE w:val="0"/>
        <w:autoSpaceDN w:val="0"/>
        <w:adjustRightInd w:val="0"/>
      </w:pPr>
      <w:r w:rsidRPr="002A6BD7">
        <w:t xml:space="preserve">The owner or operator of Ash Pond D must design and install a final cover system for Ash Pond D.  The final cover system must consist of a low permeability layer and a final protective layer.  </w:t>
      </w:r>
    </w:p>
    <w:p w:rsidR="00623BB9" w:rsidRPr="002A6BD7" w:rsidRDefault="00623BB9" w:rsidP="00623BB9">
      <w:pPr>
        <w:autoSpaceDE w:val="0"/>
        <w:autoSpaceDN w:val="0"/>
        <w:adjustRightInd w:val="0"/>
      </w:pPr>
    </w:p>
    <w:p w:rsidR="00623BB9" w:rsidRPr="002A6BD7" w:rsidRDefault="00623BB9" w:rsidP="00623BB9">
      <w:pPr>
        <w:autoSpaceDE w:val="0"/>
        <w:autoSpaceDN w:val="0"/>
        <w:adjustRightInd w:val="0"/>
        <w:ind w:left="1440" w:hanging="720"/>
      </w:pPr>
      <w:r w:rsidRPr="002A6BD7">
        <w:t>a)</w:t>
      </w:r>
      <w:r w:rsidRPr="002A6BD7">
        <w:tab/>
        <w:t xml:space="preserve">Standards for the low permeability layer.  The low permeability layer must be designed to minimize surface infiltration and must consist of a geosynthetic membrane cover and be constructed in accordance with the following standards:  </w:t>
      </w:r>
    </w:p>
    <w:p w:rsidR="00623BB9" w:rsidRPr="002A6BD7" w:rsidRDefault="00623BB9" w:rsidP="00623BB9">
      <w:pPr>
        <w:autoSpaceDE w:val="0"/>
        <w:autoSpaceDN w:val="0"/>
        <w:adjustRightInd w:val="0"/>
        <w:ind w:left="1440" w:hanging="720"/>
      </w:pPr>
    </w:p>
    <w:p w:rsidR="00623BB9" w:rsidRPr="002A6BD7" w:rsidRDefault="00623BB9" w:rsidP="00623BB9">
      <w:pPr>
        <w:autoSpaceDE w:val="0"/>
        <w:autoSpaceDN w:val="0"/>
        <w:adjustRightInd w:val="0"/>
        <w:ind w:left="2160" w:hanging="720"/>
      </w:pPr>
      <w:r w:rsidRPr="002A6BD7">
        <w:t>1)</w:t>
      </w:r>
      <w:r w:rsidRPr="002A6BD7">
        <w:tab/>
        <w:t xml:space="preserve">The geosynthetic membrane must have a minimum thickness of 40 mil (0.04 inches) and, in </w:t>
      </w:r>
      <w:r>
        <w:t>term</w:t>
      </w:r>
      <w:r w:rsidRPr="002A6BD7">
        <w:t>s of hydraulic flux, be equivalent or superior to a 3 foot layer of soil with a hydraulic conductivity of I x 10</w:t>
      </w:r>
      <w:r w:rsidRPr="002A6BD7">
        <w:rPr>
          <w:vertAlign w:val="superscript"/>
        </w:rPr>
        <w:t>-7</w:t>
      </w:r>
      <w:r w:rsidRPr="00623BB9">
        <w:t xml:space="preserve"> </w:t>
      </w:r>
      <w:r w:rsidRPr="002A6BD7">
        <w:t>centimeters per second.</w:t>
      </w:r>
    </w:p>
    <w:p w:rsidR="00623BB9" w:rsidRPr="002A6BD7" w:rsidRDefault="00623BB9" w:rsidP="00623BB9">
      <w:pPr>
        <w:autoSpaceDE w:val="0"/>
        <w:autoSpaceDN w:val="0"/>
        <w:adjustRightInd w:val="0"/>
        <w:ind w:left="2160" w:hanging="720"/>
      </w:pPr>
    </w:p>
    <w:p w:rsidR="00623BB9" w:rsidRPr="002A6BD7" w:rsidRDefault="00623BB9" w:rsidP="00623BB9">
      <w:pPr>
        <w:autoSpaceDE w:val="0"/>
        <w:autoSpaceDN w:val="0"/>
        <w:adjustRightInd w:val="0"/>
        <w:ind w:left="2160" w:hanging="720"/>
      </w:pPr>
      <w:r w:rsidRPr="002A6BD7">
        <w:t xml:space="preserve">2) </w:t>
      </w:r>
      <w:r w:rsidRPr="002A6BD7">
        <w:tab/>
        <w:t xml:space="preserve">The geosynthetic membrane must be placed over a prepared base free from sharp objects and other materials that may cause damage.  </w:t>
      </w:r>
    </w:p>
    <w:p w:rsidR="00623BB9" w:rsidRPr="002A6BD7" w:rsidRDefault="00623BB9" w:rsidP="00623BB9">
      <w:pPr>
        <w:autoSpaceDE w:val="0"/>
        <w:autoSpaceDN w:val="0"/>
        <w:adjustRightInd w:val="0"/>
        <w:ind w:left="2160" w:hanging="720"/>
      </w:pPr>
    </w:p>
    <w:p w:rsidR="00623BB9" w:rsidRPr="002A6BD7" w:rsidRDefault="00623BB9" w:rsidP="00623BB9">
      <w:pPr>
        <w:autoSpaceDE w:val="0"/>
        <w:autoSpaceDN w:val="0"/>
        <w:adjustRightInd w:val="0"/>
        <w:ind w:left="1440" w:hanging="720"/>
      </w:pPr>
      <w:r w:rsidRPr="002A6BD7">
        <w:t>b)</w:t>
      </w:r>
      <w:r w:rsidRPr="002A6BD7">
        <w:tab/>
        <w:t>Standards for the final protective layer.</w:t>
      </w:r>
      <w:r w:rsidR="00DA227A">
        <w:t xml:space="preserve">  The final protective layer must:</w:t>
      </w:r>
    </w:p>
    <w:p w:rsidR="00623BB9" w:rsidRPr="002A6BD7" w:rsidRDefault="00623BB9" w:rsidP="00623BB9">
      <w:pPr>
        <w:autoSpaceDE w:val="0"/>
        <w:autoSpaceDN w:val="0"/>
        <w:adjustRightInd w:val="0"/>
        <w:ind w:left="1440" w:hanging="720"/>
      </w:pPr>
    </w:p>
    <w:p w:rsidR="00623BB9" w:rsidRPr="002A6BD7" w:rsidRDefault="00623BB9" w:rsidP="00623BB9">
      <w:pPr>
        <w:autoSpaceDE w:val="0"/>
        <w:autoSpaceDN w:val="0"/>
        <w:adjustRightInd w:val="0"/>
        <w:ind w:left="2070" w:hanging="630"/>
      </w:pPr>
      <w:r w:rsidRPr="002A6BD7">
        <w:t>1)</w:t>
      </w:r>
      <w:r w:rsidRPr="002A6BD7">
        <w:tab/>
      </w:r>
      <w:r w:rsidR="00DA227A">
        <w:t>C</w:t>
      </w:r>
      <w:r w:rsidRPr="002A6BD7">
        <w:t>over the entire geosynthetic membrane.</w:t>
      </w:r>
    </w:p>
    <w:p w:rsidR="00623BB9" w:rsidRPr="002A6BD7" w:rsidRDefault="00623BB9" w:rsidP="00623BB9">
      <w:pPr>
        <w:autoSpaceDE w:val="0"/>
        <w:autoSpaceDN w:val="0"/>
        <w:adjustRightInd w:val="0"/>
        <w:ind w:left="2070" w:hanging="630"/>
      </w:pPr>
    </w:p>
    <w:p w:rsidR="00623BB9" w:rsidRPr="002A6BD7" w:rsidRDefault="00623BB9" w:rsidP="00623BB9">
      <w:pPr>
        <w:autoSpaceDE w:val="0"/>
        <w:autoSpaceDN w:val="0"/>
        <w:adjustRightInd w:val="0"/>
        <w:ind w:left="2070" w:hanging="630"/>
      </w:pPr>
      <w:r w:rsidRPr="002A6BD7">
        <w:t>2)</w:t>
      </w:r>
      <w:r w:rsidRPr="002A6BD7">
        <w:tab/>
      </w:r>
      <w:r w:rsidR="00DA227A">
        <w:t>B</w:t>
      </w:r>
      <w:r w:rsidRPr="002A6BD7">
        <w:t xml:space="preserve">e at least </w:t>
      </w:r>
      <w:r w:rsidR="00DA227A">
        <w:t>3</w:t>
      </w:r>
      <w:r w:rsidRPr="002A6BD7">
        <w:t xml:space="preserve"> feet thick and must be sufficient to protect the geosynthetic membrane from freezing and minimize root penetration of the geosynthetic membrane. </w:t>
      </w:r>
    </w:p>
    <w:p w:rsidR="00623BB9" w:rsidRPr="002A6BD7" w:rsidRDefault="00623BB9" w:rsidP="00623BB9">
      <w:pPr>
        <w:autoSpaceDE w:val="0"/>
        <w:autoSpaceDN w:val="0"/>
        <w:adjustRightInd w:val="0"/>
        <w:ind w:left="2070" w:hanging="630"/>
      </w:pPr>
    </w:p>
    <w:p w:rsidR="00623BB9" w:rsidRPr="002A6BD7" w:rsidRDefault="00623BB9" w:rsidP="00623BB9">
      <w:pPr>
        <w:autoSpaceDE w:val="0"/>
        <w:autoSpaceDN w:val="0"/>
        <w:adjustRightInd w:val="0"/>
        <w:ind w:left="2070" w:hanging="630"/>
      </w:pPr>
      <w:r w:rsidRPr="002A6BD7">
        <w:t>3)</w:t>
      </w:r>
      <w:r w:rsidRPr="002A6BD7">
        <w:tab/>
      </w:r>
      <w:r w:rsidR="00DA227A">
        <w:t>C</w:t>
      </w:r>
      <w:r w:rsidRPr="002A6BD7">
        <w:t>onsist of soil material capable of supporting vegetation.</w:t>
      </w:r>
    </w:p>
    <w:p w:rsidR="00623BB9" w:rsidRPr="002A6BD7" w:rsidRDefault="00623BB9" w:rsidP="00623BB9">
      <w:pPr>
        <w:autoSpaceDE w:val="0"/>
        <w:autoSpaceDN w:val="0"/>
        <w:adjustRightInd w:val="0"/>
        <w:ind w:left="2070" w:hanging="630"/>
      </w:pPr>
    </w:p>
    <w:p w:rsidR="00623BB9" w:rsidRPr="002A6BD7" w:rsidRDefault="00623BB9" w:rsidP="00623BB9">
      <w:pPr>
        <w:autoSpaceDE w:val="0"/>
        <w:autoSpaceDN w:val="0"/>
        <w:adjustRightInd w:val="0"/>
        <w:ind w:left="2070" w:hanging="630"/>
      </w:pPr>
      <w:r w:rsidRPr="002A6BD7">
        <w:t>4)</w:t>
      </w:r>
      <w:r w:rsidRPr="002A6BD7">
        <w:tab/>
      </w:r>
      <w:r w:rsidR="00DA227A">
        <w:t>B</w:t>
      </w:r>
      <w:r w:rsidRPr="002A6BD7">
        <w:t>e placed as soon as possible after placement of the geosynthetic membrane.</w:t>
      </w:r>
    </w:p>
    <w:p w:rsidR="00623BB9" w:rsidRPr="002A6BD7" w:rsidRDefault="00623BB9" w:rsidP="00623BB9">
      <w:pPr>
        <w:autoSpaceDE w:val="0"/>
        <w:autoSpaceDN w:val="0"/>
        <w:adjustRightInd w:val="0"/>
        <w:ind w:left="2070" w:hanging="630"/>
      </w:pPr>
    </w:p>
    <w:p w:rsidR="00623BB9" w:rsidRPr="002A6BD7" w:rsidRDefault="00623BB9" w:rsidP="00623BB9">
      <w:pPr>
        <w:autoSpaceDE w:val="0"/>
        <w:autoSpaceDN w:val="0"/>
        <w:adjustRightInd w:val="0"/>
        <w:ind w:left="2070" w:hanging="630"/>
      </w:pPr>
      <w:r w:rsidRPr="002A6BD7">
        <w:t>5)</w:t>
      </w:r>
      <w:r w:rsidRPr="002A6BD7">
        <w:tab/>
      </w:r>
      <w:r w:rsidR="00DA227A">
        <w:t>B</w:t>
      </w:r>
      <w:r w:rsidRPr="002A6BD7">
        <w:t>e covered with vegetation to minimize wind and water erosion.</w:t>
      </w:r>
    </w:p>
    <w:p w:rsidR="00623BB9" w:rsidRPr="002A6BD7" w:rsidRDefault="00623BB9" w:rsidP="00623BB9">
      <w:pPr>
        <w:autoSpaceDE w:val="0"/>
        <w:autoSpaceDN w:val="0"/>
        <w:adjustRightInd w:val="0"/>
        <w:ind w:left="2070" w:hanging="630"/>
      </w:pPr>
    </w:p>
    <w:p w:rsidR="00623BB9" w:rsidRPr="006842D8" w:rsidRDefault="00623BB9" w:rsidP="00623BB9">
      <w:pPr>
        <w:autoSpaceDE w:val="0"/>
        <w:autoSpaceDN w:val="0"/>
        <w:adjustRightInd w:val="0"/>
        <w:ind w:left="1440" w:hanging="720"/>
        <w:rPr>
          <w:u w:val="single"/>
        </w:rPr>
      </w:pPr>
      <w:r w:rsidRPr="002A6BD7">
        <w:t>c)</w:t>
      </w:r>
      <w:r w:rsidRPr="002A6BD7">
        <w:tab/>
        <w:t xml:space="preserve">Construction Quality Assurance Program. The final cover system must be constructed according to a construction quality assurance program that meets the requirements of Section 840.146 of this </w:t>
      </w:r>
      <w:r>
        <w:t>S</w:t>
      </w:r>
      <w:r w:rsidRPr="002A6BD7">
        <w:t>ubpart.</w:t>
      </w:r>
    </w:p>
    <w:sectPr w:rsidR="00623BB9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7F" w:rsidRDefault="0013747F">
      <w:r>
        <w:separator/>
      </w:r>
    </w:p>
  </w:endnote>
  <w:endnote w:type="continuationSeparator" w:id="0">
    <w:p w:rsidR="0013747F" w:rsidRDefault="0013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7F" w:rsidRDefault="0013747F">
      <w:r>
        <w:separator/>
      </w:r>
    </w:p>
  </w:footnote>
  <w:footnote w:type="continuationSeparator" w:id="0">
    <w:p w:rsidR="0013747F" w:rsidRDefault="00137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4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47F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1ED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3BB9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5C6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15F"/>
    <w:rsid w:val="009B45F6"/>
    <w:rsid w:val="009B6ECA"/>
    <w:rsid w:val="009B72DC"/>
    <w:rsid w:val="009C1181"/>
    <w:rsid w:val="009C1A93"/>
    <w:rsid w:val="009C24B7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A85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1DA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27A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3A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BB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BB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