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D4" w:rsidRDefault="00384DD4" w:rsidP="00384DD4">
      <w:pPr>
        <w:widowControl w:val="0"/>
        <w:autoSpaceDE w:val="0"/>
        <w:autoSpaceDN w:val="0"/>
        <w:adjustRightInd w:val="0"/>
      </w:pPr>
      <w:bookmarkStart w:id="0" w:name="_GoBack"/>
      <w:bookmarkEnd w:id="0"/>
    </w:p>
    <w:p w:rsidR="00384DD4" w:rsidRDefault="00384DD4" w:rsidP="00384DD4">
      <w:pPr>
        <w:widowControl w:val="0"/>
        <w:autoSpaceDE w:val="0"/>
        <w:autoSpaceDN w:val="0"/>
        <w:adjustRightInd w:val="0"/>
      </w:pPr>
      <w:r>
        <w:rPr>
          <w:b/>
          <w:bCs/>
        </w:rPr>
        <w:t>Section 817.304  Final Slope and Stabilization</w:t>
      </w:r>
      <w:r>
        <w:t xml:space="preserve"> </w:t>
      </w:r>
    </w:p>
    <w:p w:rsidR="00384DD4" w:rsidRDefault="00384DD4" w:rsidP="00384DD4">
      <w:pPr>
        <w:widowControl w:val="0"/>
        <w:autoSpaceDE w:val="0"/>
        <w:autoSpaceDN w:val="0"/>
        <w:adjustRightInd w:val="0"/>
      </w:pPr>
    </w:p>
    <w:p w:rsidR="00384DD4" w:rsidRDefault="00384DD4" w:rsidP="00384DD4">
      <w:pPr>
        <w:widowControl w:val="0"/>
        <w:autoSpaceDE w:val="0"/>
        <w:autoSpaceDN w:val="0"/>
        <w:adjustRightInd w:val="0"/>
        <w:ind w:left="1440" w:hanging="720"/>
      </w:pPr>
      <w:r>
        <w:t>a)</w:t>
      </w:r>
      <w:r>
        <w:tab/>
        <w:t xml:space="preserve">The waste disposal unit shall be designed and constructed to achieve a minimum static slope safety factor of 1.5 and a minimum seismic safety factor of 1.3. </w:t>
      </w:r>
    </w:p>
    <w:p w:rsidR="002E7384" w:rsidRDefault="002E7384" w:rsidP="00384DD4">
      <w:pPr>
        <w:widowControl w:val="0"/>
        <w:autoSpaceDE w:val="0"/>
        <w:autoSpaceDN w:val="0"/>
        <w:adjustRightInd w:val="0"/>
        <w:ind w:left="1440" w:hanging="720"/>
      </w:pPr>
    </w:p>
    <w:p w:rsidR="00384DD4" w:rsidRDefault="00384DD4" w:rsidP="00384DD4">
      <w:pPr>
        <w:widowControl w:val="0"/>
        <w:autoSpaceDE w:val="0"/>
        <w:autoSpaceDN w:val="0"/>
        <w:adjustRightInd w:val="0"/>
        <w:ind w:left="1440" w:hanging="720"/>
      </w:pPr>
      <w:r>
        <w:t>b)</w:t>
      </w:r>
      <w:r>
        <w:tab/>
        <w:t xml:space="preserve">Standards for vegetation: </w:t>
      </w:r>
    </w:p>
    <w:p w:rsidR="002E7384" w:rsidRDefault="002E7384" w:rsidP="00384DD4">
      <w:pPr>
        <w:widowControl w:val="0"/>
        <w:autoSpaceDE w:val="0"/>
        <w:autoSpaceDN w:val="0"/>
        <w:adjustRightInd w:val="0"/>
        <w:ind w:left="2160" w:hanging="720"/>
      </w:pPr>
    </w:p>
    <w:p w:rsidR="00384DD4" w:rsidRDefault="00384DD4" w:rsidP="00384DD4">
      <w:pPr>
        <w:widowControl w:val="0"/>
        <w:autoSpaceDE w:val="0"/>
        <w:autoSpaceDN w:val="0"/>
        <w:adjustRightInd w:val="0"/>
        <w:ind w:left="2160" w:hanging="720"/>
      </w:pPr>
      <w:r>
        <w:t>1)</w:t>
      </w:r>
      <w:r>
        <w:tab/>
        <w:t xml:space="preserve">Vegetation shall be promoted on all reconstructed surfaces to minimize wind and water erosion; </w:t>
      </w:r>
    </w:p>
    <w:p w:rsidR="002E7384" w:rsidRDefault="002E7384" w:rsidP="00384DD4">
      <w:pPr>
        <w:widowControl w:val="0"/>
        <w:autoSpaceDE w:val="0"/>
        <w:autoSpaceDN w:val="0"/>
        <w:adjustRightInd w:val="0"/>
        <w:ind w:left="2160" w:hanging="720"/>
      </w:pPr>
    </w:p>
    <w:p w:rsidR="00384DD4" w:rsidRDefault="00384DD4" w:rsidP="00384DD4">
      <w:pPr>
        <w:widowControl w:val="0"/>
        <w:autoSpaceDE w:val="0"/>
        <w:autoSpaceDN w:val="0"/>
        <w:adjustRightInd w:val="0"/>
        <w:ind w:left="2160" w:hanging="720"/>
      </w:pPr>
      <w:r>
        <w:t>2)</w:t>
      </w:r>
      <w:r>
        <w:tab/>
        <w:t xml:space="preserve">Vegetation shall be compatible with (i.e., grow and survive under) the local climatic conditions; </w:t>
      </w:r>
    </w:p>
    <w:p w:rsidR="002E7384" w:rsidRDefault="002E7384" w:rsidP="00384DD4">
      <w:pPr>
        <w:widowControl w:val="0"/>
        <w:autoSpaceDE w:val="0"/>
        <w:autoSpaceDN w:val="0"/>
        <w:adjustRightInd w:val="0"/>
        <w:ind w:left="2160" w:hanging="720"/>
      </w:pPr>
    </w:p>
    <w:p w:rsidR="00384DD4" w:rsidRDefault="00384DD4" w:rsidP="00384DD4">
      <w:pPr>
        <w:widowControl w:val="0"/>
        <w:autoSpaceDE w:val="0"/>
        <w:autoSpaceDN w:val="0"/>
        <w:adjustRightInd w:val="0"/>
        <w:ind w:left="2160" w:hanging="720"/>
      </w:pPr>
      <w:r>
        <w:t>3)</w:t>
      </w:r>
      <w:r>
        <w:tab/>
        <w:t xml:space="preserve">Vegetation shall require little maintenance; </w:t>
      </w:r>
    </w:p>
    <w:p w:rsidR="002E7384" w:rsidRDefault="002E7384" w:rsidP="00384DD4">
      <w:pPr>
        <w:widowControl w:val="0"/>
        <w:autoSpaceDE w:val="0"/>
        <w:autoSpaceDN w:val="0"/>
        <w:adjustRightInd w:val="0"/>
        <w:ind w:left="2160" w:hanging="720"/>
      </w:pPr>
    </w:p>
    <w:p w:rsidR="00384DD4" w:rsidRDefault="00384DD4" w:rsidP="00384DD4">
      <w:pPr>
        <w:widowControl w:val="0"/>
        <w:autoSpaceDE w:val="0"/>
        <w:autoSpaceDN w:val="0"/>
        <w:adjustRightInd w:val="0"/>
        <w:ind w:left="2160" w:hanging="720"/>
      </w:pPr>
      <w:r>
        <w:t>4)</w:t>
      </w:r>
      <w:r>
        <w:tab/>
        <w:t xml:space="preserve">Vegetation shall consist of a diverse mix of native and introduced species consistent with the </w:t>
      </w:r>
      <w:proofErr w:type="spellStart"/>
      <w:r>
        <w:t>postclosure</w:t>
      </w:r>
      <w:proofErr w:type="spellEnd"/>
      <w:r>
        <w:t xml:space="preserve"> land use; and </w:t>
      </w:r>
    </w:p>
    <w:p w:rsidR="002E7384" w:rsidRDefault="002E7384" w:rsidP="00384DD4">
      <w:pPr>
        <w:widowControl w:val="0"/>
        <w:autoSpaceDE w:val="0"/>
        <w:autoSpaceDN w:val="0"/>
        <w:adjustRightInd w:val="0"/>
        <w:ind w:left="2160" w:hanging="720"/>
      </w:pPr>
    </w:p>
    <w:p w:rsidR="00384DD4" w:rsidRDefault="00384DD4" w:rsidP="00384DD4">
      <w:pPr>
        <w:widowControl w:val="0"/>
        <w:autoSpaceDE w:val="0"/>
        <w:autoSpaceDN w:val="0"/>
        <w:adjustRightInd w:val="0"/>
        <w:ind w:left="2160" w:hanging="720"/>
      </w:pPr>
      <w:r>
        <w:t>5)</w:t>
      </w:r>
      <w:r>
        <w:tab/>
        <w:t xml:space="preserve">Temporary erosion control measures, including, but not limited to, the application, alone or in combination, of mulch, straw, netting, or chemical soil stabilizers, shall be undertaken while vegetation is being established. </w:t>
      </w:r>
    </w:p>
    <w:p w:rsidR="002E7384" w:rsidRDefault="002E7384" w:rsidP="00384DD4">
      <w:pPr>
        <w:widowControl w:val="0"/>
        <w:autoSpaceDE w:val="0"/>
        <w:autoSpaceDN w:val="0"/>
        <w:adjustRightInd w:val="0"/>
        <w:ind w:left="1440" w:hanging="720"/>
      </w:pPr>
    </w:p>
    <w:p w:rsidR="00384DD4" w:rsidRDefault="00384DD4" w:rsidP="00384DD4">
      <w:pPr>
        <w:widowControl w:val="0"/>
        <w:autoSpaceDE w:val="0"/>
        <w:autoSpaceDN w:val="0"/>
        <w:adjustRightInd w:val="0"/>
        <w:ind w:left="1440" w:hanging="720"/>
      </w:pPr>
      <w:r>
        <w:t>c)</w:t>
      </w:r>
      <w:r>
        <w:tab/>
        <w:t xml:space="preserve">The landfill site shall be monitored for settling as specified in Section 817.302 in order to meet the requirements of this Section. </w:t>
      </w:r>
    </w:p>
    <w:sectPr w:rsidR="00384DD4" w:rsidSect="00384D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4DD4"/>
    <w:rsid w:val="000A2CF9"/>
    <w:rsid w:val="002E7384"/>
    <w:rsid w:val="00384DD4"/>
    <w:rsid w:val="00536DF7"/>
    <w:rsid w:val="005C3366"/>
    <w:rsid w:val="00BC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