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8A" w:rsidRDefault="00A16D8A" w:rsidP="00A16D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D8A" w:rsidRDefault="00A16D8A" w:rsidP="00A16D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817.303  Final Cover</w:t>
      </w:r>
      <w:r>
        <w:t xml:space="preserve"> </w:t>
      </w:r>
    </w:p>
    <w:p w:rsidR="00A16D8A" w:rsidRDefault="00A16D8A" w:rsidP="00A16D8A">
      <w:pPr>
        <w:widowControl w:val="0"/>
        <w:autoSpaceDE w:val="0"/>
        <w:autoSpaceDN w:val="0"/>
        <w:adjustRightInd w:val="0"/>
      </w:pPr>
    </w:p>
    <w:p w:rsidR="00A16D8A" w:rsidRDefault="00A16D8A" w:rsidP="00A16D8A">
      <w:pPr>
        <w:widowControl w:val="0"/>
        <w:autoSpaceDE w:val="0"/>
        <w:autoSpaceDN w:val="0"/>
        <w:adjustRightInd w:val="0"/>
      </w:pPr>
      <w:r>
        <w:t xml:space="preserve">Unless otherwise specified in a permit or other written Agency approval, a minimum of 0.46 meters (1.5 feet) of soil material that will support vegetation which prevents or minimizes erosion shall be applied over all disturbed areas. </w:t>
      </w:r>
    </w:p>
    <w:sectPr w:rsidR="00A16D8A" w:rsidSect="00A16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D8A"/>
    <w:rsid w:val="0022262C"/>
    <w:rsid w:val="004F7D07"/>
    <w:rsid w:val="005C3366"/>
    <w:rsid w:val="00A16D8A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817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817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