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6F0" w:rsidRDefault="001866F0" w:rsidP="001866F0">
      <w:pPr>
        <w:widowControl w:val="0"/>
        <w:autoSpaceDE w:val="0"/>
        <w:autoSpaceDN w:val="0"/>
        <w:adjustRightInd w:val="0"/>
      </w:pPr>
      <w:bookmarkStart w:id="0" w:name="_GoBack"/>
      <w:bookmarkEnd w:id="0"/>
    </w:p>
    <w:p w:rsidR="001866F0" w:rsidRDefault="001866F0" w:rsidP="001866F0">
      <w:pPr>
        <w:widowControl w:val="0"/>
        <w:autoSpaceDE w:val="0"/>
        <w:autoSpaceDN w:val="0"/>
        <w:adjustRightInd w:val="0"/>
      </w:pPr>
      <w:r>
        <w:rPr>
          <w:b/>
          <w:bCs/>
        </w:rPr>
        <w:t>Section 817.103  Determination of Waste Status</w:t>
      </w:r>
      <w:r>
        <w:t xml:space="preserve"> </w:t>
      </w:r>
    </w:p>
    <w:p w:rsidR="001866F0" w:rsidRDefault="001866F0" w:rsidP="001866F0">
      <w:pPr>
        <w:widowControl w:val="0"/>
        <w:autoSpaceDE w:val="0"/>
        <w:autoSpaceDN w:val="0"/>
        <w:adjustRightInd w:val="0"/>
      </w:pPr>
    </w:p>
    <w:p w:rsidR="001866F0" w:rsidRDefault="001866F0" w:rsidP="001866F0">
      <w:pPr>
        <w:widowControl w:val="0"/>
        <w:autoSpaceDE w:val="0"/>
        <w:autoSpaceDN w:val="0"/>
        <w:adjustRightInd w:val="0"/>
        <w:ind w:left="1440" w:hanging="720"/>
      </w:pPr>
      <w:r>
        <w:t>a)</w:t>
      </w:r>
      <w:r>
        <w:tab/>
        <w:t xml:space="preserve">A representative sample of leachate extracted by ASTM Method D3987-85, incorporated by reference in 35 Ill. Adm. Code 810.204, from each waste stream to be disposed of or utilized shall be used to characterize the expected constituents and concentrations of the leachate. Representative samples of waste streams to be tested shall be obtained by use of ASTM Method D2234-76, incorporated by reference in 35 Ill. Adm. Code 810.204. </w:t>
      </w:r>
    </w:p>
    <w:p w:rsidR="00474B3C" w:rsidRDefault="00474B3C" w:rsidP="001866F0">
      <w:pPr>
        <w:widowControl w:val="0"/>
        <w:autoSpaceDE w:val="0"/>
        <w:autoSpaceDN w:val="0"/>
        <w:adjustRightInd w:val="0"/>
        <w:ind w:left="1440" w:hanging="720"/>
      </w:pPr>
    </w:p>
    <w:p w:rsidR="001866F0" w:rsidRDefault="001866F0" w:rsidP="001866F0">
      <w:pPr>
        <w:widowControl w:val="0"/>
        <w:autoSpaceDE w:val="0"/>
        <w:autoSpaceDN w:val="0"/>
        <w:adjustRightInd w:val="0"/>
        <w:ind w:left="1440" w:hanging="720"/>
      </w:pPr>
      <w:r>
        <w:t>b)</w:t>
      </w:r>
      <w:r>
        <w:tab/>
        <w:t xml:space="preserve">Actual samples of leachate from an existing solid waste disposal unit or beneficial use site may be utilized under the following conditions: </w:t>
      </w:r>
    </w:p>
    <w:p w:rsidR="00474B3C" w:rsidRDefault="00474B3C" w:rsidP="001866F0">
      <w:pPr>
        <w:widowControl w:val="0"/>
        <w:autoSpaceDE w:val="0"/>
        <w:autoSpaceDN w:val="0"/>
        <w:adjustRightInd w:val="0"/>
        <w:ind w:left="2160" w:hanging="720"/>
      </w:pPr>
    </w:p>
    <w:p w:rsidR="001866F0" w:rsidRDefault="001866F0" w:rsidP="001866F0">
      <w:pPr>
        <w:widowControl w:val="0"/>
        <w:autoSpaceDE w:val="0"/>
        <w:autoSpaceDN w:val="0"/>
        <w:adjustRightInd w:val="0"/>
        <w:ind w:left="2160" w:hanging="720"/>
      </w:pPr>
      <w:r>
        <w:t>1)</w:t>
      </w:r>
      <w:r>
        <w:tab/>
        <w:t xml:space="preserve">The waste in the existing unit is similar to the waste to be used or disposed; </w:t>
      </w:r>
    </w:p>
    <w:p w:rsidR="00474B3C" w:rsidRDefault="00474B3C" w:rsidP="001866F0">
      <w:pPr>
        <w:widowControl w:val="0"/>
        <w:autoSpaceDE w:val="0"/>
        <w:autoSpaceDN w:val="0"/>
        <w:adjustRightInd w:val="0"/>
        <w:ind w:left="2160" w:hanging="720"/>
      </w:pPr>
    </w:p>
    <w:p w:rsidR="001866F0" w:rsidRDefault="001866F0" w:rsidP="001866F0">
      <w:pPr>
        <w:widowControl w:val="0"/>
        <w:autoSpaceDE w:val="0"/>
        <w:autoSpaceDN w:val="0"/>
        <w:adjustRightInd w:val="0"/>
        <w:ind w:left="2160" w:hanging="720"/>
      </w:pPr>
      <w:r>
        <w:t>2)</w:t>
      </w:r>
      <w:r>
        <w:tab/>
        <w:t xml:space="preserve">The conditions under which the leachate was formed are similar to those expected to be encountered; and </w:t>
      </w:r>
    </w:p>
    <w:p w:rsidR="00474B3C" w:rsidRDefault="00474B3C" w:rsidP="001866F0">
      <w:pPr>
        <w:widowControl w:val="0"/>
        <w:autoSpaceDE w:val="0"/>
        <w:autoSpaceDN w:val="0"/>
        <w:adjustRightInd w:val="0"/>
        <w:ind w:left="2160" w:hanging="720"/>
      </w:pPr>
    </w:p>
    <w:p w:rsidR="001866F0" w:rsidRDefault="001866F0" w:rsidP="001866F0">
      <w:pPr>
        <w:widowControl w:val="0"/>
        <w:autoSpaceDE w:val="0"/>
        <w:autoSpaceDN w:val="0"/>
        <w:adjustRightInd w:val="0"/>
        <w:ind w:left="2160" w:hanging="720"/>
      </w:pPr>
      <w:r>
        <w:t>3)</w:t>
      </w:r>
      <w:r>
        <w:tab/>
        <w:t xml:space="preserve">Leachate is sampled so as to be representative of undiluted and </w:t>
      </w:r>
      <w:proofErr w:type="spellStart"/>
      <w:r>
        <w:t>unattenuated</w:t>
      </w:r>
      <w:proofErr w:type="spellEnd"/>
      <w:r>
        <w:t xml:space="preserve"> leachate emanating from the unit. </w:t>
      </w:r>
    </w:p>
    <w:sectPr w:rsidR="001866F0" w:rsidSect="001866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66F0"/>
    <w:rsid w:val="001866F0"/>
    <w:rsid w:val="00474B3C"/>
    <w:rsid w:val="004F5D81"/>
    <w:rsid w:val="005C3366"/>
    <w:rsid w:val="00707081"/>
    <w:rsid w:val="00752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817</vt:lpstr>
    </vt:vector>
  </TitlesOfParts>
  <Company>State of Illinois</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817</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