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1A" w:rsidRDefault="00DB621A" w:rsidP="00DB62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21A" w:rsidRDefault="00DB621A" w:rsidP="00DB62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812.114  Closure</w:t>
      </w:r>
      <w:proofErr w:type="gramEnd"/>
      <w:r>
        <w:rPr>
          <w:b/>
          <w:bCs/>
        </w:rPr>
        <w:t xml:space="preserve"> Plans</w:t>
      </w:r>
      <w:r>
        <w:t xml:space="preserve"> </w:t>
      </w:r>
    </w:p>
    <w:p w:rsidR="00DB621A" w:rsidRDefault="00DB621A" w:rsidP="00DB621A">
      <w:pPr>
        <w:widowControl w:val="0"/>
        <w:autoSpaceDE w:val="0"/>
        <w:autoSpaceDN w:val="0"/>
        <w:adjustRightInd w:val="0"/>
      </w:pPr>
    </w:p>
    <w:p w:rsidR="00DB621A" w:rsidRDefault="00DB621A" w:rsidP="00DB621A">
      <w:pPr>
        <w:widowControl w:val="0"/>
        <w:autoSpaceDE w:val="0"/>
        <w:autoSpaceDN w:val="0"/>
        <w:adjustRightInd w:val="0"/>
      </w:pPr>
      <w:r>
        <w:t xml:space="preserve">The permit application shall contain a written closure plan which contains, at a minimum, the following: </w:t>
      </w:r>
    </w:p>
    <w:p w:rsidR="00274FE6" w:rsidRDefault="00274FE6" w:rsidP="00DB621A">
      <w:pPr>
        <w:widowControl w:val="0"/>
        <w:autoSpaceDE w:val="0"/>
        <w:autoSpaceDN w:val="0"/>
        <w:adjustRightInd w:val="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map showing the configuration of the facility after closure of all units, with the following: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216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contour map showing the proposed final topography (after placement of the final cover) of all disturbed areas on a 1" = 200' scale and a contour interval of two feet; and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216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location of all facility-related structures to remain as permanent features after closure.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Steps necessary for the premature final closure of the site at the assumed closure date, as defined in 35 Ill. Adm. Code 811.700(e);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Steps necessary for the final closure of the site at the end of its intended operating life;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Steps necessary to prevent damage to the environment during temporary suspension of waste acceptance if the operator wants a permit which would allow temporary suspension of waste acceptance at the site without initiating final closure;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description of the steps necessary to decontaminate equipment during closure;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estimate of the expected year of closure;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Schedules for the premature and final closure, which shall include, at a minimum: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216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time required to close the site; and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216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Time required for closure activities which will allow tracking of the progress of closure; and </w:t>
      </w:r>
    </w:p>
    <w:p w:rsidR="00274FE6" w:rsidRDefault="00274FE6" w:rsidP="00DB621A">
      <w:pPr>
        <w:widowControl w:val="0"/>
        <w:autoSpaceDE w:val="0"/>
        <w:autoSpaceDN w:val="0"/>
        <w:adjustRightInd w:val="0"/>
        <w:ind w:left="1440" w:hanging="720"/>
      </w:pPr>
    </w:p>
    <w:p w:rsidR="00DB621A" w:rsidRDefault="00DB621A" w:rsidP="00DB621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description of methods for compliance with all closure requirements of 35 Ill. Adm. Code 811. </w:t>
      </w:r>
    </w:p>
    <w:sectPr w:rsidR="00DB621A" w:rsidSect="00DB6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21A"/>
    <w:rsid w:val="001866E5"/>
    <w:rsid w:val="00274FE6"/>
    <w:rsid w:val="00323342"/>
    <w:rsid w:val="005C3366"/>
    <w:rsid w:val="00DB621A"/>
    <w:rsid w:val="00E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