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6AC" w:rsidRDefault="00C726AC" w:rsidP="00C726AC">
      <w:pPr>
        <w:widowControl w:val="0"/>
        <w:autoSpaceDE w:val="0"/>
        <w:autoSpaceDN w:val="0"/>
        <w:adjustRightInd w:val="0"/>
      </w:pPr>
      <w:bookmarkStart w:id="0" w:name="_GoBack"/>
      <w:bookmarkEnd w:id="0"/>
    </w:p>
    <w:p w:rsidR="00C726AC" w:rsidRDefault="00C726AC" w:rsidP="00C726AC">
      <w:pPr>
        <w:widowControl w:val="0"/>
        <w:autoSpaceDE w:val="0"/>
        <w:autoSpaceDN w:val="0"/>
        <w:adjustRightInd w:val="0"/>
      </w:pPr>
      <w:r>
        <w:rPr>
          <w:b/>
          <w:bCs/>
        </w:rPr>
        <w:t>Section 811.402  Notice to Generators and Transporters</w:t>
      </w:r>
      <w:r>
        <w:t xml:space="preserve"> </w:t>
      </w:r>
    </w:p>
    <w:p w:rsidR="00C726AC" w:rsidRDefault="00C726AC" w:rsidP="00C726AC">
      <w:pPr>
        <w:widowControl w:val="0"/>
        <w:autoSpaceDE w:val="0"/>
        <w:autoSpaceDN w:val="0"/>
        <w:adjustRightInd w:val="0"/>
      </w:pPr>
    </w:p>
    <w:p w:rsidR="00C726AC" w:rsidRDefault="00C726AC" w:rsidP="00C726AC">
      <w:pPr>
        <w:widowControl w:val="0"/>
        <w:autoSpaceDE w:val="0"/>
        <w:autoSpaceDN w:val="0"/>
        <w:adjustRightInd w:val="0"/>
      </w:pPr>
      <w:r>
        <w:t xml:space="preserve">A prominent sign at the entrance to each solid waste management facility shall state that disposal of hazardous waste is prohibited and, if it is a facility permitted by the Agency to accept special wastes pursuant to 35 Ill. Adm. Code 808, also state that special waste will be accepted only if accompanied by an identification record and a manifest, unless such waste is exempted from the manifest requirements of this Part and 35 Ill. Adm. Code 809.Subpart E. </w:t>
      </w:r>
    </w:p>
    <w:p w:rsidR="00C726AC" w:rsidRDefault="00C726AC" w:rsidP="00C726AC">
      <w:pPr>
        <w:widowControl w:val="0"/>
        <w:autoSpaceDE w:val="0"/>
        <w:autoSpaceDN w:val="0"/>
        <w:adjustRightInd w:val="0"/>
      </w:pPr>
    </w:p>
    <w:p w:rsidR="00C726AC" w:rsidRDefault="00C726AC" w:rsidP="00C726AC">
      <w:pPr>
        <w:widowControl w:val="0"/>
        <w:autoSpaceDE w:val="0"/>
        <w:autoSpaceDN w:val="0"/>
        <w:adjustRightInd w:val="0"/>
        <w:ind w:left="1440" w:hanging="720"/>
      </w:pPr>
      <w:r>
        <w:t xml:space="preserve">(Source:  Amended at 23 Ill. Reg. 6880, effective July 1, 1999) </w:t>
      </w:r>
    </w:p>
    <w:sectPr w:rsidR="00C726AC" w:rsidSect="00C726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26AC"/>
    <w:rsid w:val="005C3366"/>
    <w:rsid w:val="009D49E8"/>
    <w:rsid w:val="00BF482D"/>
    <w:rsid w:val="00C726AC"/>
    <w:rsid w:val="00F00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