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CFC" w:rsidRDefault="00BB2CFC" w:rsidP="00BB2CFC">
      <w:pPr>
        <w:widowControl w:val="0"/>
        <w:autoSpaceDE w:val="0"/>
        <w:autoSpaceDN w:val="0"/>
        <w:adjustRightInd w:val="0"/>
      </w:pPr>
    </w:p>
    <w:p w:rsidR="00BB2CFC" w:rsidRDefault="00BB2CFC" w:rsidP="00BB2CFC">
      <w:pPr>
        <w:widowControl w:val="0"/>
        <w:autoSpaceDE w:val="0"/>
        <w:autoSpaceDN w:val="0"/>
        <w:adjustRightInd w:val="0"/>
      </w:pPr>
      <w:r>
        <w:rPr>
          <w:b/>
          <w:bCs/>
        </w:rPr>
        <w:t xml:space="preserve">Section 809.201  Special Waste Hauling Permits </w:t>
      </w:r>
      <w:r w:rsidR="00C54936">
        <w:rPr>
          <w:b/>
          <w:bCs/>
        </w:rPr>
        <w:t>–</w:t>
      </w:r>
      <w:r>
        <w:rPr>
          <w:b/>
          <w:bCs/>
        </w:rPr>
        <w:t xml:space="preserve"> General</w:t>
      </w:r>
      <w:r>
        <w:t xml:space="preserve"> </w:t>
      </w:r>
    </w:p>
    <w:p w:rsidR="00BB2CFC" w:rsidRDefault="00BB2CFC" w:rsidP="00BB2CFC">
      <w:pPr>
        <w:widowControl w:val="0"/>
        <w:autoSpaceDE w:val="0"/>
        <w:autoSpaceDN w:val="0"/>
        <w:adjustRightInd w:val="0"/>
      </w:pPr>
    </w:p>
    <w:p w:rsidR="00926E1B" w:rsidRPr="00521739" w:rsidRDefault="00BB2CFC" w:rsidP="00926E1B">
      <w:r>
        <w:t xml:space="preserve">No person may haul or otherwise transport any special waste generated within Illinois or any special waste to be disposed of, stored or treated within Illinois without a current, valid special waste hauling permit issued by the Agency in accordance with the requirements of this Subpart unless the transporter is exempt from the special waste hauling permit requirements under this Subpart. </w:t>
      </w:r>
      <w:r w:rsidR="00926E1B" w:rsidRPr="00521739">
        <w:t>These regulations do not apply to on-site transportation of special waste by generators or by owners or operators of permitted special waste management facilities.</w:t>
      </w:r>
    </w:p>
    <w:p w:rsidR="00BB2CFC" w:rsidRDefault="00BB2CFC" w:rsidP="00BB2CFC">
      <w:pPr>
        <w:widowControl w:val="0"/>
        <w:autoSpaceDE w:val="0"/>
        <w:autoSpaceDN w:val="0"/>
        <w:adjustRightInd w:val="0"/>
      </w:pPr>
    </w:p>
    <w:p w:rsidR="00BB2CFC" w:rsidRDefault="00926E1B" w:rsidP="00BB2CFC">
      <w:pPr>
        <w:widowControl w:val="0"/>
        <w:autoSpaceDE w:val="0"/>
        <w:autoSpaceDN w:val="0"/>
        <w:adjustRightInd w:val="0"/>
        <w:ind w:left="1440" w:hanging="720"/>
      </w:pPr>
      <w:r w:rsidRPr="00D55B37">
        <w:t xml:space="preserve">(Source:  </w:t>
      </w:r>
      <w:r>
        <w:t>Amended</w:t>
      </w:r>
      <w:r w:rsidRPr="00D55B37">
        <w:t xml:space="preserve"> at </w:t>
      </w:r>
      <w:r>
        <w:t>36 I</w:t>
      </w:r>
      <w:r w:rsidRPr="00D55B37">
        <w:t xml:space="preserve">ll. Reg. </w:t>
      </w:r>
      <w:r w:rsidR="00A20918">
        <w:t>12332</w:t>
      </w:r>
      <w:r w:rsidRPr="00D55B37">
        <w:t xml:space="preserve">, effective </w:t>
      </w:r>
      <w:bookmarkStart w:id="0" w:name="_GoBack"/>
      <w:r w:rsidR="00A20918">
        <w:t>July 18, 2012</w:t>
      </w:r>
      <w:bookmarkEnd w:id="0"/>
      <w:r w:rsidRPr="00D55B37">
        <w:t>)</w:t>
      </w:r>
    </w:p>
    <w:sectPr w:rsidR="00BB2CFC" w:rsidSect="00BB2C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2CFC"/>
    <w:rsid w:val="003A532F"/>
    <w:rsid w:val="005C3366"/>
    <w:rsid w:val="007933D2"/>
    <w:rsid w:val="00926E1B"/>
    <w:rsid w:val="00A20918"/>
    <w:rsid w:val="00BB2CFC"/>
    <w:rsid w:val="00C54936"/>
    <w:rsid w:val="00D62A11"/>
    <w:rsid w:val="00E80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809</vt:lpstr>
    </vt:vector>
  </TitlesOfParts>
  <Company>State of Illinois</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809</dc:title>
  <dc:subject/>
  <dc:creator>Illinois General Assembly</dc:creator>
  <cp:keywords/>
  <dc:description/>
  <cp:lastModifiedBy>King, Melissa A.</cp:lastModifiedBy>
  <cp:revision>3</cp:revision>
  <dcterms:created xsi:type="dcterms:W3CDTF">2012-07-26T17:39:00Z</dcterms:created>
  <dcterms:modified xsi:type="dcterms:W3CDTF">2012-07-27T19:11:00Z</dcterms:modified>
</cp:coreProperties>
</file>