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D6D" w:rsidRDefault="00EA3D6D" w:rsidP="00EA3D6D">
      <w:pPr>
        <w:widowControl w:val="0"/>
        <w:autoSpaceDE w:val="0"/>
        <w:autoSpaceDN w:val="0"/>
        <w:adjustRightInd w:val="0"/>
      </w:pPr>
      <w:bookmarkStart w:id="0" w:name="_GoBack"/>
      <w:bookmarkEnd w:id="0"/>
    </w:p>
    <w:p w:rsidR="00EA3D6D" w:rsidRDefault="00EA3D6D" w:rsidP="00EA3D6D">
      <w:pPr>
        <w:widowControl w:val="0"/>
        <w:autoSpaceDE w:val="0"/>
        <w:autoSpaceDN w:val="0"/>
        <w:adjustRightInd w:val="0"/>
      </w:pPr>
      <w:r>
        <w:rPr>
          <w:b/>
          <w:bCs/>
        </w:rPr>
        <w:t>Section 808.544  Enforcement</w:t>
      </w:r>
      <w:r>
        <w:t xml:space="preserve"> </w:t>
      </w:r>
    </w:p>
    <w:p w:rsidR="00EA3D6D" w:rsidRDefault="00EA3D6D" w:rsidP="00EA3D6D">
      <w:pPr>
        <w:widowControl w:val="0"/>
        <w:autoSpaceDE w:val="0"/>
        <w:autoSpaceDN w:val="0"/>
        <w:adjustRightInd w:val="0"/>
      </w:pPr>
    </w:p>
    <w:p w:rsidR="00EA3D6D" w:rsidRDefault="00EA3D6D" w:rsidP="00EA3D6D">
      <w:pPr>
        <w:widowControl w:val="0"/>
        <w:autoSpaceDE w:val="0"/>
        <w:autoSpaceDN w:val="0"/>
        <w:adjustRightInd w:val="0"/>
      </w:pPr>
      <w:r>
        <w:t xml:space="preserve">Any person may bring an action pursuant to Title VIII of the Act and 35 Ill. Adm. Code 103 to seek enforcement of the provisions of this Part.  Penalties may be assessed upon a finding of violation, as provided in Title XII of the Act.  Sanctions may include revocation of a wastestream classification determination. </w:t>
      </w:r>
    </w:p>
    <w:sectPr w:rsidR="00EA3D6D" w:rsidSect="00EA3D6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A3D6D"/>
    <w:rsid w:val="001F02DB"/>
    <w:rsid w:val="005C3366"/>
    <w:rsid w:val="00B47C1A"/>
    <w:rsid w:val="00EA3D6D"/>
    <w:rsid w:val="00FD2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298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808</vt:lpstr>
    </vt:vector>
  </TitlesOfParts>
  <Company>State of Illinois</Company>
  <LinksUpToDate>false</LinksUpToDate>
  <CharactersWithSpaces>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808</dc:title>
  <dc:subject/>
  <dc:creator>Illinois General Assembly</dc:creator>
  <cp:keywords/>
  <dc:description/>
  <cp:lastModifiedBy>Roberts, John</cp:lastModifiedBy>
  <cp:revision>3</cp:revision>
  <dcterms:created xsi:type="dcterms:W3CDTF">2012-06-21T22:19:00Z</dcterms:created>
  <dcterms:modified xsi:type="dcterms:W3CDTF">2012-06-21T22:19:00Z</dcterms:modified>
</cp:coreProperties>
</file>