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D1" w:rsidRDefault="002444D1" w:rsidP="002444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44D1" w:rsidRDefault="002444D1" w:rsidP="002444D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808.521  Conditions</w:t>
      </w:r>
      <w:proofErr w:type="gram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Wastestream</w:t>
      </w:r>
      <w:proofErr w:type="spellEnd"/>
      <w:r>
        <w:rPr>
          <w:b/>
          <w:bCs/>
        </w:rPr>
        <w:t xml:space="preserve"> Classification</w:t>
      </w:r>
      <w:r>
        <w:t xml:space="preserve"> </w:t>
      </w:r>
    </w:p>
    <w:p w:rsidR="002444D1" w:rsidRDefault="002444D1" w:rsidP="002444D1">
      <w:pPr>
        <w:widowControl w:val="0"/>
        <w:autoSpaceDE w:val="0"/>
        <w:autoSpaceDN w:val="0"/>
        <w:adjustRightInd w:val="0"/>
      </w:pPr>
    </w:p>
    <w:p w:rsidR="002444D1" w:rsidRDefault="002444D1" w:rsidP="002444D1">
      <w:pPr>
        <w:widowControl w:val="0"/>
        <w:autoSpaceDE w:val="0"/>
        <w:autoSpaceDN w:val="0"/>
        <w:adjustRightInd w:val="0"/>
      </w:pPr>
      <w:r>
        <w:t xml:space="preserve">The Agency shall include the following conditions in each </w:t>
      </w:r>
      <w:proofErr w:type="spellStart"/>
      <w:r>
        <w:t>wastestream</w:t>
      </w:r>
      <w:proofErr w:type="spellEnd"/>
      <w:r>
        <w:t xml:space="preserve"> classification determination: </w:t>
      </w:r>
    </w:p>
    <w:p w:rsidR="00240DFC" w:rsidRDefault="00240DFC" w:rsidP="002444D1">
      <w:pPr>
        <w:widowControl w:val="0"/>
        <w:autoSpaceDE w:val="0"/>
        <w:autoSpaceDN w:val="0"/>
        <w:adjustRightInd w:val="0"/>
      </w:pPr>
    </w:p>
    <w:p w:rsidR="002444D1" w:rsidRDefault="002444D1" w:rsidP="002444D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proofErr w:type="spellStart"/>
      <w:r>
        <w:t>Wastestream</w:t>
      </w:r>
      <w:proofErr w:type="spellEnd"/>
      <w:r>
        <w:t xml:space="preserve"> description; </w:t>
      </w:r>
    </w:p>
    <w:p w:rsidR="00240DFC" w:rsidRDefault="00240DFC" w:rsidP="002444D1">
      <w:pPr>
        <w:widowControl w:val="0"/>
        <w:autoSpaceDE w:val="0"/>
        <w:autoSpaceDN w:val="0"/>
        <w:adjustRightInd w:val="0"/>
        <w:ind w:left="1440" w:hanging="720"/>
      </w:pPr>
    </w:p>
    <w:p w:rsidR="002444D1" w:rsidRDefault="002444D1" w:rsidP="002444D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spellStart"/>
      <w:r>
        <w:t>Wastestream</w:t>
      </w:r>
      <w:proofErr w:type="spellEnd"/>
      <w:r>
        <w:t xml:space="preserve"> identification number assigned to the specific determination; </w:t>
      </w:r>
    </w:p>
    <w:p w:rsidR="00240DFC" w:rsidRDefault="00240DFC" w:rsidP="002444D1">
      <w:pPr>
        <w:widowControl w:val="0"/>
        <w:autoSpaceDE w:val="0"/>
        <w:autoSpaceDN w:val="0"/>
        <w:adjustRightInd w:val="0"/>
        <w:ind w:left="1440" w:hanging="720"/>
      </w:pPr>
    </w:p>
    <w:p w:rsidR="002444D1" w:rsidRDefault="002444D1" w:rsidP="002444D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Classification of the special waste; </w:t>
      </w:r>
    </w:p>
    <w:p w:rsidR="00240DFC" w:rsidRDefault="00240DFC" w:rsidP="002444D1">
      <w:pPr>
        <w:widowControl w:val="0"/>
        <w:autoSpaceDE w:val="0"/>
        <w:autoSpaceDN w:val="0"/>
        <w:adjustRightInd w:val="0"/>
        <w:ind w:left="1440" w:hanging="720"/>
      </w:pPr>
    </w:p>
    <w:p w:rsidR="002444D1" w:rsidRDefault="002444D1" w:rsidP="002444D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Limitations on the management of the waste consistent with this Part, and 35 Ill. Adm. Code 809; </w:t>
      </w:r>
    </w:p>
    <w:p w:rsidR="00240DFC" w:rsidRDefault="00240DFC" w:rsidP="002444D1">
      <w:pPr>
        <w:widowControl w:val="0"/>
        <w:autoSpaceDE w:val="0"/>
        <w:autoSpaceDN w:val="0"/>
        <w:adjustRightInd w:val="0"/>
        <w:ind w:left="1440" w:hanging="720"/>
      </w:pPr>
    </w:p>
    <w:p w:rsidR="002444D1" w:rsidRDefault="002444D1" w:rsidP="002444D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quality assurance plan; </w:t>
      </w:r>
    </w:p>
    <w:p w:rsidR="00240DFC" w:rsidRDefault="00240DFC" w:rsidP="002444D1">
      <w:pPr>
        <w:widowControl w:val="0"/>
        <w:autoSpaceDE w:val="0"/>
        <w:autoSpaceDN w:val="0"/>
        <w:adjustRightInd w:val="0"/>
        <w:ind w:left="1440" w:hanging="720"/>
      </w:pPr>
    </w:p>
    <w:p w:rsidR="002444D1" w:rsidRDefault="002444D1" w:rsidP="002444D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expiration date, if any; and </w:t>
      </w:r>
    </w:p>
    <w:p w:rsidR="00240DFC" w:rsidRDefault="00240DFC" w:rsidP="002444D1">
      <w:pPr>
        <w:widowControl w:val="0"/>
        <w:autoSpaceDE w:val="0"/>
        <w:autoSpaceDN w:val="0"/>
        <w:adjustRightInd w:val="0"/>
        <w:ind w:left="1440" w:hanging="720"/>
      </w:pPr>
    </w:p>
    <w:p w:rsidR="002444D1" w:rsidRDefault="002444D1" w:rsidP="002444D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Such additional conditions as the Agency determines are necessary to assure that waste managed pursuant to the classification determination is of the class specified. </w:t>
      </w:r>
    </w:p>
    <w:sectPr w:rsidR="002444D1" w:rsidSect="002444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44D1"/>
    <w:rsid w:val="001F521C"/>
    <w:rsid w:val="00240DFC"/>
    <w:rsid w:val="002444D1"/>
    <w:rsid w:val="005C3366"/>
    <w:rsid w:val="006D3A73"/>
    <w:rsid w:val="00C0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808</vt:lpstr>
    </vt:vector>
  </TitlesOfParts>
  <Company>State of Illinois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808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