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4EE" w:rsidRDefault="003264EE" w:rsidP="003264E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3264EE" w:rsidRDefault="003264EE" w:rsidP="003264EE">
      <w:pPr>
        <w:widowControl w:val="0"/>
        <w:autoSpaceDE w:val="0"/>
        <w:autoSpaceDN w:val="0"/>
        <w:adjustRightInd w:val="0"/>
        <w:jc w:val="center"/>
      </w:pPr>
    </w:p>
    <w:p w:rsidR="003264EE" w:rsidRDefault="003264EE" w:rsidP="003264EE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</w:pPr>
      <w:r>
        <w:t>808.100</w:t>
      </w:r>
      <w:r>
        <w:tab/>
        <w:t xml:space="preserve">Purpose, Scope and Applicability </w:t>
      </w: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</w:pPr>
      <w:r>
        <w:t>808.101</w:t>
      </w:r>
      <w:r>
        <w:tab/>
        <w:t xml:space="preserve">Transitional Rule </w:t>
      </w: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</w:pPr>
      <w:r>
        <w:t>808.110</w:t>
      </w:r>
      <w:r>
        <w:tab/>
        <w:t xml:space="preserve">Definitions </w:t>
      </w: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</w:pPr>
      <w:r>
        <w:t>808.111</w:t>
      </w:r>
      <w:r>
        <w:tab/>
        <w:t xml:space="preserve">Incorporations by Reference </w:t>
      </w: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</w:pPr>
      <w:r>
        <w:t>808.121</w:t>
      </w:r>
      <w:r>
        <w:tab/>
        <w:t xml:space="preserve">Generator Obligations </w:t>
      </w: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</w:pPr>
      <w:r>
        <w:t>808.122</w:t>
      </w:r>
      <w:r>
        <w:tab/>
        <w:t xml:space="preserve">Manifests </w:t>
      </w: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</w:pPr>
      <w:r>
        <w:t>808.123</w:t>
      </w:r>
      <w:r>
        <w:tab/>
        <w:t xml:space="preserve">Small Quantity Generators </w:t>
      </w: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</w:pP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CLASSES OF SPECIAL WASTE</w:t>
      </w: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</w:pPr>
      <w:r>
        <w:t>808.240</w:t>
      </w:r>
      <w:r>
        <w:tab/>
        <w:t xml:space="preserve">Special Waste Classes </w:t>
      </w: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</w:pPr>
      <w:r>
        <w:t>808.241</w:t>
      </w:r>
      <w:r>
        <w:tab/>
        <w:t xml:space="preserve">Default Classification of Special Wastes </w:t>
      </w: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</w:pPr>
      <w:r>
        <w:t>808.242</w:t>
      </w:r>
      <w:r>
        <w:tab/>
        <w:t xml:space="preserve">Special Handling Waste </w:t>
      </w: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</w:pPr>
      <w:r>
        <w:t>808.243</w:t>
      </w:r>
      <w:r>
        <w:tab/>
        <w:t xml:space="preserve">Wastes Categorized by Source </w:t>
      </w: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</w:pPr>
      <w:r>
        <w:t>808.244</w:t>
      </w:r>
      <w:r>
        <w:tab/>
        <w:t xml:space="preserve">Wastes Categorized by Characteristics </w:t>
      </w: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</w:pPr>
      <w:r>
        <w:t>808.245</w:t>
      </w:r>
      <w:r>
        <w:tab/>
        <w:t xml:space="preserve">Classification of Wastes </w:t>
      </w: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</w:pP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CRITERIA AND DATA REQUIREMENTS</w:t>
      </w: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</w:pPr>
      <w:r>
        <w:t>808.300</w:t>
      </w:r>
      <w:r>
        <w:tab/>
        <w:t xml:space="preserve">Introduction </w:t>
      </w: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</w:pPr>
      <w:r>
        <w:t>808.301</w:t>
      </w:r>
      <w:r>
        <w:tab/>
        <w:t xml:space="preserve">Degree of Hazard Determination by Computer </w:t>
      </w: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</w:pPr>
      <w:r>
        <w:t>808.302</w:t>
      </w:r>
      <w:r>
        <w:tab/>
        <w:t xml:space="preserve">Data Base and Bioassay Procedures </w:t>
      </w: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</w:pP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REQUEST FOR WASTE CLASSIFICATION</w:t>
      </w: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</w:pPr>
      <w:r>
        <w:t>808.400</w:t>
      </w:r>
      <w:r>
        <w:tab/>
        <w:t xml:space="preserve">Introduction </w:t>
      </w: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</w:pPr>
      <w:r>
        <w:t>808.401</w:t>
      </w:r>
      <w:r>
        <w:tab/>
        <w:t xml:space="preserve">Application Forms </w:t>
      </w: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</w:pPr>
      <w:r>
        <w:t>808.402</w:t>
      </w:r>
      <w:r>
        <w:tab/>
        <w:t xml:space="preserve">Application for Waste Classification </w:t>
      </w: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</w:pPr>
      <w:r>
        <w:t>808.410</w:t>
      </w:r>
      <w:r>
        <w:tab/>
        <w:t xml:space="preserve">Physical and Chemical Analysis </w:t>
      </w: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</w:pPr>
      <w:r>
        <w:t>808.411</w:t>
      </w:r>
      <w:r>
        <w:tab/>
        <w:t xml:space="preserve">Significant Trace Constituents </w:t>
      </w: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</w:pPr>
      <w:r>
        <w:t>808.412</w:t>
      </w:r>
      <w:r>
        <w:tab/>
        <w:t xml:space="preserve">Common Names </w:t>
      </w: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</w:pPr>
      <w:r>
        <w:t>808.413</w:t>
      </w:r>
      <w:r>
        <w:tab/>
        <w:t xml:space="preserve">Wastestream Description </w:t>
      </w: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</w:pPr>
      <w:r>
        <w:t>808.420</w:t>
      </w:r>
      <w:r>
        <w:tab/>
        <w:t xml:space="preserve">Quality Assurance Plan </w:t>
      </w: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</w:pPr>
      <w:r>
        <w:t>808.430</w:t>
      </w:r>
      <w:r>
        <w:tab/>
        <w:t xml:space="preserve">Degree of Hazard Data </w:t>
      </w: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</w:pPr>
      <w:r>
        <w:t>808.431</w:t>
      </w:r>
      <w:r>
        <w:tab/>
        <w:t xml:space="preserve">Toxicological Testing </w:t>
      </w: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</w:pP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REVIEW OF CLASSIFICATION REQUESTS</w:t>
      </w: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</w:pPr>
      <w:r>
        <w:t>808.501</w:t>
      </w:r>
      <w:r>
        <w:tab/>
        <w:t xml:space="preserve">Order of Requesting Information </w:t>
      </w: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</w:pPr>
      <w:r>
        <w:t>808.502</w:t>
      </w:r>
      <w:r>
        <w:tab/>
        <w:t xml:space="preserve">Completeness </w:t>
      </w: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</w:pPr>
      <w:r>
        <w:t>808.503</w:t>
      </w:r>
      <w:r>
        <w:tab/>
        <w:t xml:space="preserve">Standard for Classification </w:t>
      </w: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</w:pP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WASTESTREAM CLASSIFICATION DETERMINATIONS</w:t>
      </w: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</w:pPr>
      <w:r>
        <w:t>808.520</w:t>
      </w:r>
      <w:r>
        <w:tab/>
        <w:t xml:space="preserve">Time for Agency Action </w:t>
      </w: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</w:pPr>
      <w:r>
        <w:t>808.521</w:t>
      </w:r>
      <w:r>
        <w:tab/>
        <w:t xml:space="preserve">Conditions of Wastestream Classification </w:t>
      </w: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</w:pPr>
      <w:r>
        <w:t>808.522</w:t>
      </w:r>
      <w:r>
        <w:tab/>
        <w:t xml:space="preserve">Final Agency Action </w:t>
      </w: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</w:pP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MODIFICATION, APPEAL AND ENFORCEMENT</w:t>
      </w: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</w:pPr>
      <w:r>
        <w:t>808.541</w:t>
      </w:r>
      <w:r>
        <w:tab/>
        <w:t xml:space="preserve">Request for Modification </w:t>
      </w: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</w:pPr>
      <w:r>
        <w:t>808.542</w:t>
      </w:r>
      <w:r>
        <w:tab/>
        <w:t xml:space="preserve">Appeal </w:t>
      </w: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</w:pPr>
      <w:r>
        <w:t>808.543</w:t>
      </w:r>
      <w:r>
        <w:tab/>
        <w:t xml:space="preserve">Effect of Classification </w:t>
      </w: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</w:pPr>
      <w:r>
        <w:t>808.544</w:t>
      </w:r>
      <w:r>
        <w:tab/>
        <w:t xml:space="preserve">Enforcement </w:t>
      </w: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</w:pPr>
      <w:r>
        <w:t>808.545</w:t>
      </w:r>
      <w:r>
        <w:tab/>
        <w:t xml:space="preserve">Modification </w:t>
      </w: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</w:pP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CATEGORICAL AND CHARACTERISTIC WASTES</w:t>
      </w: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264EE" w:rsidRDefault="003264EE" w:rsidP="003264EE">
      <w:pPr>
        <w:widowControl w:val="0"/>
        <w:autoSpaceDE w:val="0"/>
        <w:autoSpaceDN w:val="0"/>
        <w:adjustRightInd w:val="0"/>
        <w:ind w:left="1440" w:hanging="1440"/>
      </w:pPr>
      <w:r>
        <w:t>808.600</w:t>
      </w:r>
      <w:r>
        <w:tab/>
        <w:t xml:space="preserve">Introduction </w:t>
      </w:r>
    </w:p>
    <w:p w:rsidR="00240069" w:rsidRDefault="00240069" w:rsidP="003264EE">
      <w:pPr>
        <w:widowControl w:val="0"/>
        <w:autoSpaceDE w:val="0"/>
        <w:autoSpaceDN w:val="0"/>
        <w:adjustRightInd w:val="0"/>
        <w:ind w:left="1440" w:hanging="1440"/>
      </w:pPr>
    </w:p>
    <w:p w:rsidR="003264EE" w:rsidRDefault="00C17824" w:rsidP="00C17824">
      <w:pPr>
        <w:widowControl w:val="0"/>
        <w:autoSpaceDE w:val="0"/>
        <w:autoSpaceDN w:val="0"/>
        <w:adjustRightInd w:val="0"/>
        <w:ind w:left="2907" w:hanging="2907"/>
      </w:pPr>
      <w:r>
        <w:t>808.</w:t>
      </w:r>
      <w:r w:rsidR="003264EE">
        <w:t>APPENDIX A</w:t>
      </w:r>
      <w:r w:rsidR="003264EE">
        <w:tab/>
        <w:t xml:space="preserve">Assignment </w:t>
      </w:r>
      <w:r w:rsidR="002769C8">
        <w:t>O</w:t>
      </w:r>
      <w:r w:rsidR="003264EE">
        <w:t xml:space="preserve">f Special Waste </w:t>
      </w:r>
      <w:r w:rsidR="002769C8">
        <w:t>T</w:t>
      </w:r>
      <w:r w:rsidR="003264EE">
        <w:t xml:space="preserve">o Classes </w:t>
      </w:r>
    </w:p>
    <w:p w:rsidR="003264EE" w:rsidRDefault="00C17824" w:rsidP="00C17824">
      <w:pPr>
        <w:widowControl w:val="0"/>
        <w:autoSpaceDE w:val="0"/>
        <w:autoSpaceDN w:val="0"/>
        <w:adjustRightInd w:val="0"/>
        <w:ind w:left="2907" w:hanging="2907"/>
      </w:pPr>
      <w:r>
        <w:t>808.</w:t>
      </w:r>
      <w:r w:rsidR="003264EE">
        <w:t>APPENDIX B</w:t>
      </w:r>
      <w:r w:rsidR="003264EE">
        <w:tab/>
        <w:t xml:space="preserve">Toxicity Hazard </w:t>
      </w:r>
    </w:p>
    <w:sectPr w:rsidR="003264EE" w:rsidSect="003264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64EE"/>
    <w:rsid w:val="00240069"/>
    <w:rsid w:val="002769C8"/>
    <w:rsid w:val="003264EE"/>
    <w:rsid w:val="00B11108"/>
    <w:rsid w:val="00C17824"/>
    <w:rsid w:val="00CF4BE5"/>
    <w:rsid w:val="00E20A4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2012-06-21T22:18:00Z</dcterms:modified>
</cp:coreProperties>
</file>