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EB" w:rsidRDefault="001962EB" w:rsidP="001962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62EB" w:rsidRDefault="001962EB" w:rsidP="001962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807.311  Open Burning</w:t>
      </w:r>
      <w:r>
        <w:t xml:space="preserve"> </w:t>
      </w:r>
    </w:p>
    <w:p w:rsidR="001962EB" w:rsidRDefault="001962EB" w:rsidP="001962EB">
      <w:pPr>
        <w:widowControl w:val="0"/>
        <w:autoSpaceDE w:val="0"/>
        <w:autoSpaceDN w:val="0"/>
        <w:adjustRightInd w:val="0"/>
      </w:pPr>
    </w:p>
    <w:p w:rsidR="001962EB" w:rsidRDefault="001962EB" w:rsidP="001962EB">
      <w:pPr>
        <w:widowControl w:val="0"/>
        <w:autoSpaceDE w:val="0"/>
        <w:autoSpaceDN w:val="0"/>
        <w:adjustRightInd w:val="0"/>
      </w:pPr>
      <w:r>
        <w:t xml:space="preserve">No person shall cause or allow open burning at a sanitary landfill site except in accordance with the provisions of 35 Ill. Adm. Code:  Subtitle B (prior to codification:  Chapter 2, Part V:  Open Burning), of the Rules and Regulations of the Pollution Control Board (35 Ill. Adm. Code:  Subtitle B, Chapter I). </w:t>
      </w:r>
    </w:p>
    <w:sectPr w:rsidR="001962EB" w:rsidSect="001962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62EB"/>
    <w:rsid w:val="001962EB"/>
    <w:rsid w:val="00520FB9"/>
    <w:rsid w:val="005C3366"/>
    <w:rsid w:val="007B7871"/>
    <w:rsid w:val="00D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