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BA" w:rsidRDefault="00F33BBA" w:rsidP="00F33BBA">
      <w:pPr>
        <w:widowControl w:val="0"/>
        <w:autoSpaceDE w:val="0"/>
        <w:autoSpaceDN w:val="0"/>
        <w:adjustRightInd w:val="0"/>
      </w:pPr>
      <w:bookmarkStart w:id="0" w:name="_GoBack"/>
      <w:bookmarkEnd w:id="0"/>
    </w:p>
    <w:p w:rsidR="00F33BBA" w:rsidRDefault="00F33BBA" w:rsidP="00F33BBA">
      <w:pPr>
        <w:widowControl w:val="0"/>
        <w:autoSpaceDE w:val="0"/>
        <w:autoSpaceDN w:val="0"/>
        <w:adjustRightInd w:val="0"/>
      </w:pPr>
      <w:r>
        <w:rPr>
          <w:b/>
          <w:bCs/>
        </w:rPr>
        <w:t>Section 807.206  Permit Conditions</w:t>
      </w:r>
      <w:r>
        <w:t xml:space="preserve"> </w:t>
      </w:r>
    </w:p>
    <w:p w:rsidR="00F33BBA" w:rsidRDefault="00F33BBA" w:rsidP="00F33BBA">
      <w:pPr>
        <w:widowControl w:val="0"/>
        <w:autoSpaceDE w:val="0"/>
        <w:autoSpaceDN w:val="0"/>
        <w:adjustRightInd w:val="0"/>
      </w:pPr>
    </w:p>
    <w:p w:rsidR="00BE5141" w:rsidRDefault="00F33BBA" w:rsidP="00F33BBA">
      <w:pPr>
        <w:widowControl w:val="0"/>
        <w:autoSpaceDE w:val="0"/>
        <w:autoSpaceDN w:val="0"/>
        <w:adjustRightInd w:val="0"/>
        <w:ind w:left="1440" w:hanging="720"/>
      </w:pPr>
      <w:r>
        <w:t>a)</w:t>
      </w:r>
      <w:r>
        <w:tab/>
      </w:r>
      <w:r>
        <w:rPr>
          <w:i/>
          <w:iCs/>
        </w:rPr>
        <w:t>As provided by Sections 39(a) and 21(d) of the Act, the Agency may impose such conditions in a permit as may be necessary to accomplish the purposes of the Act, and as are not inconsistent with Regulations promulgated by the Board thereunder, including periodic reports and full access to adequate records and the inspection of facilities, as may be necessary to assure compliance with this Act and with regulations and standards adopted thereunder;</w:t>
      </w:r>
    </w:p>
    <w:p w:rsidR="006E0E52" w:rsidRDefault="006E0E52" w:rsidP="00F33BBA">
      <w:pPr>
        <w:widowControl w:val="0"/>
        <w:autoSpaceDE w:val="0"/>
        <w:autoSpaceDN w:val="0"/>
        <w:adjustRightInd w:val="0"/>
        <w:ind w:left="1440" w:hanging="720"/>
      </w:pPr>
    </w:p>
    <w:p w:rsidR="00F33BBA" w:rsidRDefault="00F33BBA" w:rsidP="00F33BBA">
      <w:pPr>
        <w:widowControl w:val="0"/>
        <w:autoSpaceDE w:val="0"/>
        <w:autoSpaceDN w:val="0"/>
        <w:adjustRightInd w:val="0"/>
        <w:ind w:left="1440" w:hanging="720"/>
      </w:pPr>
      <w:r>
        <w:t>b)</w:t>
      </w:r>
      <w:r>
        <w:tab/>
        <w:t xml:space="preserve">The applicant may deem any condition imposed by the Agency as a denial of the permit for purposes of review pursuant to Section 40 of the Act. </w:t>
      </w:r>
    </w:p>
    <w:p w:rsidR="006E0E52" w:rsidRDefault="006E0E52" w:rsidP="00F33BBA">
      <w:pPr>
        <w:widowControl w:val="0"/>
        <w:autoSpaceDE w:val="0"/>
        <w:autoSpaceDN w:val="0"/>
        <w:adjustRightInd w:val="0"/>
        <w:ind w:left="1440" w:hanging="720"/>
      </w:pPr>
    </w:p>
    <w:p w:rsidR="00F33BBA" w:rsidRDefault="00F33BBA" w:rsidP="00F33BBA">
      <w:pPr>
        <w:widowControl w:val="0"/>
        <w:autoSpaceDE w:val="0"/>
        <w:autoSpaceDN w:val="0"/>
        <w:adjustRightInd w:val="0"/>
        <w:ind w:left="1440" w:hanging="720"/>
      </w:pPr>
      <w:r>
        <w:t>c)</w:t>
      </w:r>
      <w:r>
        <w:tab/>
        <w:t xml:space="preserve">All permits issued after March 1, 1985 shall include the following conditions: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1)</w:t>
      </w:r>
      <w:r>
        <w:tab/>
        <w:t xml:space="preserve">A closure plan;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2)</w:t>
      </w:r>
      <w:r>
        <w:tab/>
        <w:t xml:space="preserve">A post-closure care plan if required;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3)</w:t>
      </w:r>
      <w:r>
        <w:tab/>
        <w:t xml:space="preserve">A requirement that the operator notify the Agency within 30 days after receiving the final volume of waste;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4)</w:t>
      </w:r>
      <w:r>
        <w:tab/>
        <w:t xml:space="preserve">A requirement that the operator initiate implementation of the closure plan within 30 days after the site receives its final volume of waste;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5)</w:t>
      </w:r>
      <w:r>
        <w:tab/>
        <w:t xml:space="preserve">A requirement that the operator not file any application to modify a closure plan less than 180 days prior to receipt of the final volume of waste;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6)</w:t>
      </w:r>
      <w:r>
        <w:tab/>
        <w:t xml:space="preserve">A requirement that the operator provide financial assurance in accordance with Subpart F, in an amount equal to the current cost estimate for closure and post-closure care; </w:t>
      </w:r>
    </w:p>
    <w:p w:rsidR="006E0E52" w:rsidRDefault="006E0E52"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2160" w:hanging="720"/>
      </w:pPr>
      <w:r>
        <w:t>7)</w:t>
      </w:r>
      <w:r>
        <w:tab/>
        <w:t xml:space="preserve">A requirement that the operator file revised cost estimates for closure and post-closure care at least every two years in accordance with Subpart F. </w:t>
      </w:r>
    </w:p>
    <w:p w:rsidR="00F33BBA" w:rsidRDefault="00F33BBA" w:rsidP="00F33BBA">
      <w:pPr>
        <w:widowControl w:val="0"/>
        <w:autoSpaceDE w:val="0"/>
        <w:autoSpaceDN w:val="0"/>
        <w:adjustRightInd w:val="0"/>
        <w:ind w:left="2160" w:hanging="720"/>
      </w:pPr>
    </w:p>
    <w:p w:rsidR="00F33BBA" w:rsidRDefault="00F33BBA" w:rsidP="00F33BBA">
      <w:pPr>
        <w:widowControl w:val="0"/>
        <w:autoSpaceDE w:val="0"/>
        <w:autoSpaceDN w:val="0"/>
        <w:adjustRightInd w:val="0"/>
        <w:ind w:left="1440" w:hanging="720"/>
      </w:pPr>
      <w:r>
        <w:t xml:space="preserve">(Source:  Amended at 9 Ill. Reg. 18942, effective November 25, 1985) </w:t>
      </w:r>
    </w:p>
    <w:sectPr w:rsidR="00F33BBA" w:rsidSect="00F33B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BBA"/>
    <w:rsid w:val="005C3366"/>
    <w:rsid w:val="006E0E52"/>
    <w:rsid w:val="00935301"/>
    <w:rsid w:val="009E2CF0"/>
    <w:rsid w:val="00A373D3"/>
    <w:rsid w:val="00BE5141"/>
    <w:rsid w:val="00F3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