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A8" w:rsidRDefault="005346A8" w:rsidP="005346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B14F8E">
        <w:t>i</w:t>
      </w:r>
      <w:r>
        <w:t>:  SOLID WASTE AND SPECIAL WASTE HAULING</w:t>
      </w:r>
    </w:p>
    <w:sectPr w:rsidR="005346A8" w:rsidSect="00534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6A8"/>
    <w:rsid w:val="005346A8"/>
    <w:rsid w:val="005C3366"/>
    <w:rsid w:val="009948FC"/>
    <w:rsid w:val="00A77731"/>
    <w:rsid w:val="00B14F8E"/>
    <w:rsid w:val="00B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