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D6" w:rsidRDefault="00246AD6" w:rsidP="00246AD6">
      <w:pPr>
        <w:widowControl w:val="0"/>
        <w:autoSpaceDE w:val="0"/>
        <w:autoSpaceDN w:val="0"/>
        <w:adjustRightInd w:val="0"/>
      </w:pPr>
      <w:bookmarkStart w:id="0" w:name="_GoBack"/>
      <w:bookmarkEnd w:id="0"/>
    </w:p>
    <w:p w:rsidR="00246AD6" w:rsidRDefault="00246AD6" w:rsidP="00246AD6">
      <w:pPr>
        <w:widowControl w:val="0"/>
        <w:autoSpaceDE w:val="0"/>
        <w:autoSpaceDN w:val="0"/>
        <w:adjustRightInd w:val="0"/>
      </w:pPr>
      <w:r>
        <w:rPr>
          <w:b/>
          <w:bCs/>
        </w:rPr>
        <w:t xml:space="preserve">Section </w:t>
      </w:r>
      <w:proofErr w:type="gramStart"/>
      <w:r>
        <w:rPr>
          <w:b/>
          <w:bCs/>
        </w:rPr>
        <w:t>750.501  General</w:t>
      </w:r>
      <w:proofErr w:type="gramEnd"/>
      <w:r>
        <w:t xml:space="preserve"> </w:t>
      </w:r>
    </w:p>
    <w:p w:rsidR="00246AD6" w:rsidRDefault="00246AD6" w:rsidP="00246AD6">
      <w:pPr>
        <w:widowControl w:val="0"/>
        <w:autoSpaceDE w:val="0"/>
        <w:autoSpaceDN w:val="0"/>
        <w:adjustRightInd w:val="0"/>
      </w:pPr>
    </w:p>
    <w:p w:rsidR="00246AD6" w:rsidRDefault="00246AD6" w:rsidP="00246AD6">
      <w:pPr>
        <w:widowControl w:val="0"/>
        <w:autoSpaceDE w:val="0"/>
        <w:autoSpaceDN w:val="0"/>
        <w:adjustRightInd w:val="0"/>
        <w:ind w:left="1440" w:hanging="720"/>
      </w:pPr>
      <w:r>
        <w:t>a)</w:t>
      </w:r>
      <w:r>
        <w:tab/>
        <w:t xml:space="preserve">The IEPA may authorize the use of dispersants and other chemicals on oil spills; provided, however, that such dispersants and other chemicals must be on the list of accepted dispersants prepared by the United States Environmental Protection Agency pursuant to Section 311(c) (2)(G) of the Clean Water Act (33 U.S.C. 466 et seq.), as amended. </w:t>
      </w:r>
    </w:p>
    <w:p w:rsidR="00F12158" w:rsidRDefault="00F12158" w:rsidP="00246AD6">
      <w:pPr>
        <w:widowControl w:val="0"/>
        <w:autoSpaceDE w:val="0"/>
        <w:autoSpaceDN w:val="0"/>
        <w:adjustRightInd w:val="0"/>
        <w:ind w:left="1440" w:hanging="720"/>
      </w:pPr>
    </w:p>
    <w:p w:rsidR="00246AD6" w:rsidRDefault="00246AD6" w:rsidP="00246AD6">
      <w:pPr>
        <w:widowControl w:val="0"/>
        <w:autoSpaceDE w:val="0"/>
        <w:autoSpaceDN w:val="0"/>
        <w:adjustRightInd w:val="0"/>
        <w:ind w:left="1440" w:hanging="720"/>
      </w:pPr>
      <w:r>
        <w:t>b)</w:t>
      </w:r>
      <w:r>
        <w:tab/>
        <w:t xml:space="preserve">In the case of dispersants and other chemicals not included on the list of accepted dispersants, IEPA will authorize use on a case-by-case basis not inconsistent with Federal requirements.  Case-by-case approvals will be made by the Director or his designee. </w:t>
      </w:r>
    </w:p>
    <w:sectPr w:rsidR="00246AD6" w:rsidSect="00246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AD6"/>
    <w:rsid w:val="001560FD"/>
    <w:rsid w:val="00246AD6"/>
    <w:rsid w:val="005C3366"/>
    <w:rsid w:val="00784C34"/>
    <w:rsid w:val="00BB3E56"/>
    <w:rsid w:val="00F1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