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D61" w:rsidRDefault="005F2D61" w:rsidP="005F2D61">
      <w:pPr>
        <w:widowControl w:val="0"/>
        <w:autoSpaceDE w:val="0"/>
        <w:autoSpaceDN w:val="0"/>
        <w:adjustRightInd w:val="0"/>
      </w:pPr>
      <w:bookmarkStart w:id="0" w:name="_GoBack"/>
      <w:bookmarkEnd w:id="0"/>
    </w:p>
    <w:p w:rsidR="005F2D61" w:rsidRDefault="005F2D61" w:rsidP="005F2D61">
      <w:pPr>
        <w:widowControl w:val="0"/>
        <w:autoSpaceDE w:val="0"/>
        <w:autoSpaceDN w:val="0"/>
        <w:adjustRightInd w:val="0"/>
      </w:pPr>
      <w:r>
        <w:rPr>
          <w:b/>
          <w:bCs/>
        </w:rPr>
        <w:t>Section 745.161  Appeal of Certification Denial</w:t>
      </w:r>
      <w:r>
        <w:t xml:space="preserve"> </w:t>
      </w:r>
    </w:p>
    <w:p w:rsidR="005F2D61" w:rsidRDefault="005F2D61" w:rsidP="005F2D61">
      <w:pPr>
        <w:widowControl w:val="0"/>
        <w:autoSpaceDE w:val="0"/>
        <w:autoSpaceDN w:val="0"/>
        <w:adjustRightInd w:val="0"/>
      </w:pPr>
    </w:p>
    <w:p w:rsidR="005F2D61" w:rsidRDefault="005F2D61" w:rsidP="005F2D61">
      <w:pPr>
        <w:widowControl w:val="0"/>
        <w:autoSpaceDE w:val="0"/>
        <w:autoSpaceDN w:val="0"/>
        <w:adjustRightInd w:val="0"/>
      </w:pPr>
      <w:r>
        <w:t xml:space="preserve">If the Agency denies prior conduct certification under this Part, the applicant may appeal that action to the Board pursuant to Section 40 of the Act and 35 Ill. Adm. Code 105. </w:t>
      </w:r>
    </w:p>
    <w:sectPr w:rsidR="005F2D61" w:rsidSect="005F2D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2D61"/>
    <w:rsid w:val="000C7E8A"/>
    <w:rsid w:val="005C3366"/>
    <w:rsid w:val="005F2D61"/>
    <w:rsid w:val="00D609DF"/>
    <w:rsid w:val="00FC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745</vt:lpstr>
    </vt:vector>
  </TitlesOfParts>
  <Company>State of Illinois</Company>
  <LinksUpToDate>false</LinksUpToDate>
  <CharactersWithSpaces>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