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C7" w:rsidRDefault="008A2C15" w:rsidP="005A3C8A">
      <w:pPr>
        <w:widowControl w:val="0"/>
        <w:autoSpaceDE w:val="0"/>
        <w:autoSpaceDN w:val="0"/>
        <w:adjustRightInd w:val="0"/>
        <w:divId w:val="1"/>
      </w:pPr>
      <w:bookmarkStart w:id="0" w:name="_GoBack"/>
      <w:bookmarkEnd w:id="0"/>
      <w:r>
        <w:br w:type="page"/>
      </w:r>
      <w:r w:rsidR="00162EC7">
        <w:rPr>
          <w:b/>
          <w:bCs/>
        </w:rPr>
        <w:lastRenderedPageBreak/>
        <w:t xml:space="preserve">Section 742.APPENDIX B </w:t>
      </w:r>
      <w:r>
        <w:rPr>
          <w:b/>
          <w:bCs/>
        </w:rPr>
        <w:t xml:space="preserve"> </w:t>
      </w:r>
      <w:r w:rsidR="00162EC7">
        <w:rPr>
          <w:b/>
          <w:bCs/>
        </w:rPr>
        <w:t xml:space="preserve"> Tier 1 </w:t>
      </w:r>
      <w:r w:rsidR="000A086D">
        <w:rPr>
          <w:b/>
          <w:bCs/>
        </w:rPr>
        <w:t>Illustration</w:t>
      </w:r>
      <w:r w:rsidR="00C30AF4">
        <w:rPr>
          <w:b/>
          <w:bCs/>
        </w:rPr>
        <w:t>s</w:t>
      </w:r>
      <w:r w:rsidR="000A086D">
        <w:rPr>
          <w:b/>
          <w:bCs/>
        </w:rPr>
        <w:t xml:space="preserve"> and </w:t>
      </w:r>
      <w:r w:rsidR="00162EC7">
        <w:rPr>
          <w:b/>
          <w:bCs/>
        </w:rPr>
        <w:t xml:space="preserve">Tables </w:t>
      </w:r>
      <w:r w:rsidR="005A3C8A">
        <w:rPr>
          <w:b/>
          <w:vanish/>
        </w:rPr>
        <w:t>&lt;</w:t>
      </w:r>
      <w:proofErr w:type="spellStart"/>
      <w:r w:rsidR="005A3C8A">
        <w:rPr>
          <w:b/>
          <w:vanish/>
        </w:rPr>
        <w:t>br</w:t>
      </w:r>
      <w:proofErr w:type="spellEnd"/>
      <w:r w:rsidR="005A3C8A">
        <w:rPr>
          <w:b/>
          <w:vanish/>
        </w:rPr>
        <w:t>&gt;</w:t>
      </w:r>
      <w:r w:rsidR="005A3C8A" w:rsidRPr="00941481">
        <w:rPr>
          <w:b/>
          <w:vanish/>
        </w:rPr>
        <w:t xml:space="preserve">Section </w:t>
      </w:r>
      <w:r w:rsidR="005A3C8A" w:rsidRPr="00203E0B">
        <w:rPr>
          <w:b/>
          <w:vanish/>
        </w:rPr>
        <w:t xml:space="preserve">742.ILLUSTRATION A  </w:t>
      </w:r>
      <w:r w:rsidR="005A3C8A">
        <w:rPr>
          <w:b/>
          <w:vanish/>
        </w:rPr>
        <w:t xml:space="preserve"> Tier 1 Evaluation&lt;</w:t>
      </w:r>
      <w:proofErr w:type="spellStart"/>
      <w:r w:rsidR="005A3C8A">
        <w:rPr>
          <w:b/>
          <w:vanish/>
        </w:rPr>
        <w:t>br</w:t>
      </w:r>
      <w:proofErr w:type="spellEnd"/>
      <w:r w:rsidR="005A3C8A">
        <w:rPr>
          <w:b/>
          <w:vanish/>
        </w:rPr>
        <w:t>&gt;</w:t>
      </w:r>
      <w:r w:rsidR="005A3C8A">
        <w:rPr>
          <w:b/>
          <w:bCs/>
        </w:rPr>
        <w:t xml:space="preserve">Section 742.TABLE A   Tier 1 Soil Remediation </w:t>
      </w:r>
      <w:proofErr w:type="spellStart"/>
      <w:r w:rsidR="005A3C8A">
        <w:rPr>
          <w:b/>
          <w:bCs/>
        </w:rPr>
        <w:t>Objectives</w:t>
      </w:r>
      <w:r w:rsidR="005A3C8A">
        <w:rPr>
          <w:b/>
          <w:bCs/>
          <w:vertAlign w:val="superscript"/>
        </w:rPr>
        <w:t>a</w:t>
      </w:r>
      <w:proofErr w:type="spellEnd"/>
      <w:r w:rsidR="005A3C8A">
        <w:rPr>
          <w:b/>
          <w:bCs/>
        </w:rPr>
        <w:t xml:space="preserve"> for Residential Properties</w:t>
      </w:r>
    </w:p>
    <w:p w:rsidR="00162EC7" w:rsidRDefault="00162EC7" w:rsidP="00B42E84">
      <w:pPr>
        <w:divId w:val="1"/>
      </w:pPr>
    </w:p>
    <w:p w:rsidR="00E1160F" w:rsidRDefault="00162EC7" w:rsidP="00B42E84">
      <w:pPr>
        <w:divId w:val="1"/>
        <w:rPr>
          <w:b/>
          <w:bCs/>
          <w:vanish/>
        </w:rPr>
      </w:pPr>
      <w:r>
        <w:rPr>
          <w:b/>
          <w:bCs/>
        </w:rPr>
        <w:t xml:space="preserve">Section 742.ILLUSTRATION A  </w:t>
      </w:r>
      <w:r w:rsidR="008A2C15">
        <w:rPr>
          <w:b/>
          <w:bCs/>
        </w:rPr>
        <w:t xml:space="preserve"> </w:t>
      </w:r>
      <w:r>
        <w:rPr>
          <w:b/>
          <w:bCs/>
        </w:rPr>
        <w:t>Tier 1 Evaluation</w:t>
      </w:r>
    </w:p>
    <w:p w:rsidR="00162EC7" w:rsidRDefault="00162EC7" w:rsidP="00B42E84">
      <w:pPr>
        <w:divId w:val="1"/>
      </w:pPr>
    </w:p>
    <w:bookmarkStart w:id="1" w:name="_MON_1125217396"/>
    <w:bookmarkEnd w:id="1"/>
    <w:p w:rsidR="00162EC7" w:rsidRDefault="00525209" w:rsidP="00B42E84">
      <w:pPr>
        <w:divId w:val="1"/>
      </w:pPr>
      <w:r>
        <w:object w:dxaOrig="8625" w:dyaOrig="8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444pt" o:ole="">
            <v:imagedata r:id="rId6" o:title=""/>
          </v:shape>
          <o:OLEObject Type="Embed" ProgID="Word.Document.8" ShapeID="_x0000_i1025" DrawAspect="Content" ObjectID="_1401815945" r:id="rId7">
            <o:FieldCodes>\s</o:FieldCodes>
          </o:OLEObject>
        </w:object>
      </w:r>
    </w:p>
    <w:p w:rsidR="00162EC7" w:rsidRDefault="00162EC7" w:rsidP="00B42E84">
      <w:pPr>
        <w:divId w:val="1"/>
      </w:pPr>
    </w:p>
    <w:p w:rsidR="000A086D" w:rsidRPr="00D55B37" w:rsidRDefault="000A086D">
      <w:pPr>
        <w:pStyle w:val="JCARSourceNote"/>
        <w:ind w:left="720"/>
      </w:pPr>
      <w:r w:rsidRPr="00D55B37">
        <w:t xml:space="preserve">(Source:  </w:t>
      </w:r>
      <w:r>
        <w:t>Amended</w:t>
      </w:r>
      <w:r w:rsidRPr="00D55B37">
        <w:t xml:space="preserve"> at </w:t>
      </w:r>
      <w:r>
        <w:t>3</w:t>
      </w:r>
      <w:r w:rsidR="00324138">
        <w:t>1</w:t>
      </w:r>
      <w:r>
        <w:t xml:space="preserve"> I</w:t>
      </w:r>
      <w:r w:rsidRPr="00D55B37">
        <w:t xml:space="preserve">ll. Reg. </w:t>
      </w:r>
      <w:r w:rsidR="00AF7B4E">
        <w:t>4063</w:t>
      </w:r>
      <w:r w:rsidRPr="00D55B37">
        <w:t xml:space="preserve">, effective </w:t>
      </w:r>
      <w:r w:rsidR="00AF7B4E">
        <w:t xml:space="preserve">February </w:t>
      </w:r>
      <w:r w:rsidR="00056299">
        <w:t>23</w:t>
      </w:r>
      <w:r w:rsidR="00AF7B4E">
        <w:t>, 2007</w:t>
      </w:r>
      <w:r w:rsidRPr="00D55B37">
        <w:t>)</w:t>
      </w:r>
    </w:p>
    <w:p w:rsidR="008A2C15" w:rsidRDefault="008A2C15" w:rsidP="00B42E84">
      <w:pPr>
        <w:divId w:val="1"/>
        <w:rPr>
          <w:u w:val="single"/>
        </w:rPr>
      </w:pPr>
      <w:r>
        <w:rPr>
          <w:b/>
          <w:bCs/>
        </w:rPr>
        <w:br w:type="page"/>
      </w:r>
    </w:p>
    <w:p w:rsidR="004250AB" w:rsidRDefault="004250AB" w:rsidP="004250AB">
      <w:pPr>
        <w:divId w:val="1"/>
      </w:pPr>
      <w:r>
        <w:rPr>
          <w:b/>
          <w:bCs/>
        </w:rPr>
        <w:t xml:space="preserve">Section 742.APPENDIX B   Tier 1 </w:t>
      </w:r>
      <w:r w:rsidR="000A086D">
        <w:rPr>
          <w:b/>
          <w:bCs/>
        </w:rPr>
        <w:t>Illustration</w:t>
      </w:r>
      <w:r w:rsidR="000A23AF">
        <w:rPr>
          <w:b/>
          <w:bCs/>
        </w:rPr>
        <w:t>s</w:t>
      </w:r>
      <w:r w:rsidR="000A086D">
        <w:rPr>
          <w:b/>
          <w:bCs/>
        </w:rPr>
        <w:t xml:space="preserve"> and </w:t>
      </w:r>
      <w:r>
        <w:rPr>
          <w:b/>
          <w:bCs/>
        </w:rPr>
        <w:t xml:space="preserve">Tables </w:t>
      </w:r>
    </w:p>
    <w:p w:rsidR="004250AB" w:rsidRDefault="004250AB" w:rsidP="004250AB">
      <w:pPr>
        <w:divId w:val="1"/>
      </w:pPr>
    </w:p>
    <w:p w:rsidR="004250AB" w:rsidRDefault="004250AB" w:rsidP="004250AB">
      <w:pPr>
        <w:divId w:val="1"/>
      </w:pPr>
      <w:r>
        <w:rPr>
          <w:b/>
          <w:bCs/>
        </w:rPr>
        <w:t>Section 742.TABLE A   Tier 1 Soil Remediation Objectives</w:t>
      </w:r>
      <w:r>
        <w:rPr>
          <w:b/>
          <w:bCs/>
          <w:vertAlign w:val="superscript"/>
        </w:rPr>
        <w:t>a</w:t>
      </w:r>
      <w:r>
        <w:rPr>
          <w:b/>
          <w:bCs/>
        </w:rPr>
        <w:t xml:space="preserve"> for Residential Properties</w:t>
      </w:r>
    </w:p>
    <w:p w:rsidR="004250AB" w:rsidRDefault="004250AB" w:rsidP="004250AB">
      <w:pPr>
        <w:divId w:val="1"/>
        <w:rPr>
          <w:rFonts w:ascii="CG Times (W1)" w:hAnsi="CG Times (W1)" w:cs="CG Times (W1)"/>
        </w:rPr>
      </w:pPr>
    </w:p>
    <w:tbl>
      <w:tblPr>
        <w:tblW w:w="0" w:type="auto"/>
        <w:tblInd w:w="115" w:type="dxa"/>
        <w:tblLayout w:type="fixed"/>
        <w:tblCellMar>
          <w:left w:w="120" w:type="dxa"/>
          <w:right w:w="120" w:type="dxa"/>
        </w:tblCellMar>
        <w:tblLook w:val="0000" w:firstRow="0" w:lastRow="0" w:firstColumn="0" w:lastColumn="0" w:noHBand="0" w:noVBand="0"/>
      </w:tblPr>
      <w:tblGrid>
        <w:gridCol w:w="1067"/>
        <w:gridCol w:w="1971"/>
        <w:gridCol w:w="1278"/>
        <w:gridCol w:w="1383"/>
        <w:gridCol w:w="1339"/>
        <w:gridCol w:w="1340"/>
        <w:gridCol w:w="969"/>
      </w:tblGrid>
      <w:tr w:rsidR="004250AB">
        <w:tblPrEx>
          <w:tblCellMar>
            <w:top w:w="0" w:type="dxa"/>
            <w:bottom w:w="0" w:type="dxa"/>
          </w:tblCellMar>
        </w:tblPrEx>
        <w:trPr>
          <w:divId w:val="1"/>
          <w:trHeight w:val="960"/>
        </w:trPr>
        <w:tc>
          <w:tcPr>
            <w:tcW w:w="3038" w:type="dxa"/>
            <w:gridSpan w:val="2"/>
            <w:vAlign w:val="center"/>
          </w:tcPr>
          <w:p w:rsidR="004250AB" w:rsidRDefault="004250AB" w:rsidP="00310EF0">
            <w:pPr>
              <w:rPr>
                <w:rFonts w:ascii="CG Times (W1)" w:hAnsi="CG Times (W1)" w:cs="CG Times (W1)"/>
                <w:sz w:val="18"/>
                <w:szCs w:val="18"/>
              </w:rPr>
            </w:pPr>
          </w:p>
        </w:tc>
        <w:tc>
          <w:tcPr>
            <w:tcW w:w="2661" w:type="dxa"/>
            <w:gridSpan w:val="2"/>
            <w:tcBorders>
              <w:top w:val="double" w:sz="6" w:space="0" w:color="auto"/>
              <w:left w:val="single" w:sz="24" w:space="0" w:color="auto"/>
              <w:bottom w:val="nil"/>
              <w:right w:val="nil"/>
            </w:tcBorders>
            <w:vAlign w:val="center"/>
          </w:tcPr>
          <w:p w:rsidR="004250AB" w:rsidRDefault="004250AB" w:rsidP="00534443">
            <w:pPr>
              <w:spacing w:before="180"/>
              <w:ind w:left="279" w:right="204"/>
              <w:jc w:val="center"/>
              <w:rPr>
                <w:rFonts w:ascii="CG Times (W1)" w:hAnsi="CG Times (W1)" w:cs="CG Times (W1)"/>
                <w:sz w:val="18"/>
                <w:szCs w:val="18"/>
              </w:rPr>
            </w:pPr>
            <w:r>
              <w:rPr>
                <w:sz w:val="18"/>
                <w:szCs w:val="18"/>
              </w:rPr>
              <w:t>Exposure Route-Specific Values for Soils</w:t>
            </w:r>
          </w:p>
        </w:tc>
        <w:tc>
          <w:tcPr>
            <w:tcW w:w="2679" w:type="dxa"/>
            <w:gridSpan w:val="2"/>
            <w:tcBorders>
              <w:top w:val="double" w:sz="6" w:space="0" w:color="auto"/>
              <w:left w:val="single" w:sz="6" w:space="0" w:color="auto"/>
              <w:bottom w:val="nil"/>
              <w:right w:val="nil"/>
            </w:tcBorders>
            <w:vAlign w:val="center"/>
          </w:tcPr>
          <w:p w:rsidR="004250AB" w:rsidRDefault="004250AB" w:rsidP="00534443">
            <w:pPr>
              <w:ind w:left="96" w:right="138"/>
              <w:jc w:val="center"/>
              <w:rPr>
                <w:rFonts w:ascii="CG Times (W1)" w:hAnsi="CG Times (W1)" w:cs="CG Times (W1)"/>
                <w:sz w:val="18"/>
                <w:szCs w:val="18"/>
              </w:rPr>
            </w:pPr>
            <w:r>
              <w:rPr>
                <w:sz w:val="18"/>
                <w:szCs w:val="18"/>
              </w:rPr>
              <w:t>Soil Component of the Groundwater Ingestion Exposure Route</w:t>
            </w:r>
            <w:r w:rsidR="00534443">
              <w:rPr>
                <w:sz w:val="18"/>
                <w:szCs w:val="18"/>
              </w:rPr>
              <w:t xml:space="preserve"> </w:t>
            </w:r>
            <w:r>
              <w:rPr>
                <w:sz w:val="18"/>
                <w:szCs w:val="18"/>
              </w:rPr>
              <w:t>Values</w:t>
            </w:r>
          </w:p>
        </w:tc>
        <w:tc>
          <w:tcPr>
            <w:tcW w:w="969" w:type="dxa"/>
            <w:tcBorders>
              <w:top w:val="double" w:sz="6" w:space="0" w:color="auto"/>
              <w:left w:val="single" w:sz="6" w:space="0" w:color="auto"/>
              <w:bottom w:val="nil"/>
              <w:right w:val="double" w:sz="6" w:space="0" w:color="auto"/>
            </w:tcBorders>
            <w:vAlign w:val="center"/>
          </w:tcPr>
          <w:p w:rsidR="004250AB" w:rsidRDefault="004250AB" w:rsidP="00310EF0">
            <w:pPr>
              <w:spacing w:before="180"/>
              <w:jc w:val="center"/>
              <w:rPr>
                <w:rFonts w:ascii="CG Times (W1)" w:hAnsi="CG Times (W1)" w:cs="CG Times (W1)"/>
                <w:sz w:val="18"/>
                <w:szCs w:val="18"/>
              </w:rPr>
            </w:pPr>
          </w:p>
        </w:tc>
      </w:tr>
      <w:tr w:rsidR="004250AB">
        <w:tblPrEx>
          <w:tblCellMar>
            <w:top w:w="0" w:type="dxa"/>
            <w:bottom w:w="0" w:type="dxa"/>
          </w:tblCellMar>
        </w:tblPrEx>
        <w:trPr>
          <w:divId w:val="1"/>
          <w:trHeight w:val="690"/>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CAS No.</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Chemical Name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Ingestion</w:t>
            </w:r>
          </w:p>
          <w:p w:rsidR="004250AB" w:rsidRDefault="004250AB" w:rsidP="00310EF0">
            <w:pPr>
              <w:jc w:val="center"/>
              <w:rPr>
                <w:rFonts w:ascii="CG Times (W1)" w:hAnsi="CG Times (W1)" w:cs="CG Times (W1)"/>
                <w:sz w:val="18"/>
                <w:szCs w:val="18"/>
              </w:rPr>
            </w:pPr>
            <w:r>
              <w:rPr>
                <w:sz w:val="18"/>
                <w:szCs w:val="18"/>
              </w:rPr>
              <w:t>(mg/kg)</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Inhalation</w:t>
            </w:r>
          </w:p>
          <w:p w:rsidR="004250AB" w:rsidRDefault="004250AB" w:rsidP="00310EF0">
            <w:pPr>
              <w:jc w:val="center"/>
              <w:rPr>
                <w:rFonts w:ascii="CG Times (W1)" w:hAnsi="CG Times (W1)" w:cs="CG Times (W1)"/>
                <w:sz w:val="18"/>
                <w:szCs w:val="18"/>
              </w:rPr>
            </w:pPr>
            <w:r>
              <w:rPr>
                <w:sz w:val="18"/>
                <w:szCs w:val="18"/>
              </w:rPr>
              <w:t>(mg/kg)</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w:t>
            </w:r>
          </w:p>
          <w:p w:rsidR="004250AB" w:rsidRDefault="004250AB" w:rsidP="00310EF0">
            <w:pPr>
              <w:jc w:val="center"/>
              <w:rPr>
                <w:rFonts w:ascii="CG Times (W1)" w:hAnsi="CG Times (W1)" w:cs="CG Times (W1)"/>
                <w:sz w:val="18"/>
                <w:szCs w:val="18"/>
              </w:rPr>
            </w:pPr>
            <w:r>
              <w:rPr>
                <w:sz w:val="18"/>
                <w:szCs w:val="18"/>
              </w:rPr>
              <w:t>(mg/kg)</w:t>
            </w:r>
          </w:p>
        </w:tc>
        <w:tc>
          <w:tcPr>
            <w:tcW w:w="1340"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 xml:space="preserve">Class II </w:t>
            </w:r>
          </w:p>
          <w:p w:rsidR="004250AB" w:rsidRDefault="004250AB" w:rsidP="00310EF0">
            <w:pPr>
              <w:jc w:val="center"/>
              <w:rPr>
                <w:rFonts w:ascii="CG Times (W1)" w:hAnsi="CG Times (W1)" w:cs="CG Times (W1)"/>
                <w:sz w:val="18"/>
                <w:szCs w:val="18"/>
              </w:rPr>
            </w:pPr>
            <w:r>
              <w:rPr>
                <w:sz w:val="18"/>
                <w:szCs w:val="18"/>
              </w:rPr>
              <w:t>(mg/kg)</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ADL</w:t>
            </w:r>
          </w:p>
          <w:p w:rsidR="004250AB" w:rsidRDefault="004250AB" w:rsidP="00310EF0">
            <w:pPr>
              <w:jc w:val="center"/>
              <w:rPr>
                <w:rFonts w:ascii="CG Times (W1)" w:hAnsi="CG Times (W1)" w:cs="CG Times (W1)"/>
                <w:sz w:val="18"/>
                <w:szCs w:val="18"/>
              </w:rPr>
            </w:pPr>
            <w:r>
              <w:rPr>
                <w:sz w:val="18"/>
                <w:szCs w:val="18"/>
              </w:rPr>
              <w:t>(mg/kg)</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83-32-9</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Acenaphthene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4,700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570</w:t>
            </w:r>
            <w:r>
              <w:rPr>
                <w:sz w:val="18"/>
                <w:szCs w:val="18"/>
                <w:vertAlign w:val="superscript"/>
              </w:rPr>
              <w:t>b</w:t>
            </w:r>
          </w:p>
        </w:tc>
        <w:tc>
          <w:tcPr>
            <w:tcW w:w="1340"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2,900</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67-64-1</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Acetone</w:t>
            </w:r>
          </w:p>
        </w:tc>
        <w:tc>
          <w:tcPr>
            <w:tcW w:w="1278" w:type="dxa"/>
            <w:tcBorders>
              <w:top w:val="double" w:sz="6" w:space="0" w:color="auto"/>
              <w:left w:val="single" w:sz="24" w:space="0" w:color="auto"/>
              <w:bottom w:val="double" w:sz="6" w:space="0" w:color="auto"/>
              <w:right w:val="nil"/>
            </w:tcBorders>
          </w:tcPr>
          <w:p w:rsidR="004250AB" w:rsidRDefault="000A23AF" w:rsidP="00310EF0">
            <w:pPr>
              <w:spacing w:before="120"/>
              <w:jc w:val="center"/>
              <w:rPr>
                <w:rFonts w:ascii="CG Times (W1)" w:hAnsi="CG Times (W1)" w:cs="CG Times (W1)"/>
                <w:sz w:val="18"/>
                <w:szCs w:val="18"/>
              </w:rPr>
            </w:pPr>
            <w:r>
              <w:rPr>
                <w:sz w:val="18"/>
                <w:szCs w:val="18"/>
              </w:rPr>
              <w:t>70,</w:t>
            </w:r>
            <w:r w:rsidRPr="008455C3">
              <w:rPr>
                <w:sz w:val="18"/>
                <w:szCs w:val="18"/>
              </w:rPr>
              <w:t>000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100,000</w:t>
            </w:r>
            <w:r>
              <w:rPr>
                <w:sz w:val="18"/>
                <w:szCs w:val="18"/>
                <w:vertAlign w:val="superscript"/>
              </w:rPr>
              <w:t>d</w:t>
            </w:r>
          </w:p>
        </w:tc>
        <w:tc>
          <w:tcPr>
            <w:tcW w:w="1339" w:type="dxa"/>
            <w:tcBorders>
              <w:top w:val="double" w:sz="6" w:space="0" w:color="auto"/>
              <w:left w:val="single" w:sz="6" w:space="0" w:color="auto"/>
              <w:bottom w:val="double" w:sz="6" w:space="0" w:color="auto"/>
              <w:right w:val="nil"/>
            </w:tcBorders>
          </w:tcPr>
          <w:p w:rsidR="004250AB" w:rsidRDefault="000A23AF" w:rsidP="00310EF0">
            <w:pPr>
              <w:spacing w:before="120"/>
              <w:jc w:val="center"/>
              <w:rPr>
                <w:rFonts w:ascii="CG Times (W1)" w:hAnsi="CG Times (W1)" w:cs="CG Times (W1)"/>
                <w:sz w:val="18"/>
                <w:szCs w:val="18"/>
              </w:rPr>
            </w:pPr>
            <w:r>
              <w:rPr>
                <w:sz w:val="18"/>
                <w:szCs w:val="18"/>
              </w:rPr>
              <w:t>25</w:t>
            </w:r>
            <w:r>
              <w:rPr>
                <w:sz w:val="18"/>
                <w:szCs w:val="18"/>
                <w:vertAlign w:val="superscript"/>
              </w:rPr>
              <w:t>b</w:t>
            </w:r>
          </w:p>
        </w:tc>
        <w:tc>
          <w:tcPr>
            <w:tcW w:w="1340" w:type="dxa"/>
            <w:tcBorders>
              <w:top w:val="double" w:sz="6" w:space="0" w:color="auto"/>
              <w:left w:val="single" w:sz="6" w:space="0" w:color="auto"/>
              <w:bottom w:val="double" w:sz="6" w:space="0" w:color="auto"/>
              <w:right w:val="nil"/>
            </w:tcBorders>
          </w:tcPr>
          <w:p w:rsidR="004250AB" w:rsidRDefault="000A23AF" w:rsidP="00310EF0">
            <w:pPr>
              <w:spacing w:before="120"/>
              <w:jc w:val="center"/>
              <w:rPr>
                <w:rFonts w:ascii="CG Times (W1)" w:hAnsi="CG Times (W1)" w:cs="CG Times (W1)"/>
                <w:sz w:val="18"/>
                <w:szCs w:val="18"/>
              </w:rPr>
            </w:pPr>
            <w:r>
              <w:rPr>
                <w:sz w:val="18"/>
                <w:szCs w:val="18"/>
              </w:rPr>
              <w:t>25</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15972-60-8</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proofErr w:type="spellStart"/>
            <w:r>
              <w:rPr>
                <w:sz w:val="18"/>
                <w:szCs w:val="18"/>
              </w:rPr>
              <w:t>Alachlor</w:t>
            </w:r>
            <w:r>
              <w:rPr>
                <w:sz w:val="18"/>
                <w:szCs w:val="18"/>
                <w:vertAlign w:val="superscript"/>
              </w:rPr>
              <w:t>o</w:t>
            </w:r>
            <w:proofErr w:type="spellEnd"/>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8</w:t>
            </w:r>
            <w:r>
              <w:rPr>
                <w:sz w:val="18"/>
                <w:szCs w:val="18"/>
                <w:vertAlign w:val="superscript"/>
              </w:rPr>
              <w:t>e</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0.04</w:t>
            </w:r>
          </w:p>
        </w:tc>
        <w:tc>
          <w:tcPr>
            <w:tcW w:w="1340"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0.2</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NA</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116-06-3</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proofErr w:type="spellStart"/>
            <w:r>
              <w:rPr>
                <w:sz w:val="18"/>
                <w:szCs w:val="18"/>
              </w:rPr>
              <w:t>Aldicarb</w:t>
            </w:r>
            <w:r>
              <w:rPr>
                <w:sz w:val="18"/>
                <w:szCs w:val="18"/>
                <w:vertAlign w:val="superscript"/>
              </w:rPr>
              <w:t>o</w:t>
            </w:r>
            <w:proofErr w:type="spellEnd"/>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78</w:t>
            </w:r>
            <w:r>
              <w:rPr>
                <w:sz w:val="18"/>
                <w:szCs w:val="18"/>
                <w:vertAlign w:val="superscript"/>
              </w:rPr>
              <w:t>b</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0.013</w:t>
            </w:r>
          </w:p>
        </w:tc>
        <w:tc>
          <w:tcPr>
            <w:tcW w:w="1340"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0.07</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NA</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309-00-2</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Aldrin</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0.04</w:t>
            </w:r>
            <w:r>
              <w:rPr>
                <w:sz w:val="18"/>
                <w:szCs w:val="18"/>
                <w:vertAlign w:val="superscript"/>
              </w:rPr>
              <w:t>e</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3</w:t>
            </w:r>
            <w:r>
              <w:rPr>
                <w:sz w:val="18"/>
                <w:szCs w:val="18"/>
                <w:vertAlign w:val="superscript"/>
              </w:rPr>
              <w:t>e</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0.5</w:t>
            </w:r>
            <w:r>
              <w:rPr>
                <w:sz w:val="18"/>
                <w:szCs w:val="18"/>
                <w:vertAlign w:val="superscript"/>
              </w:rPr>
              <w:t>e</w:t>
            </w:r>
          </w:p>
        </w:tc>
        <w:tc>
          <w:tcPr>
            <w:tcW w:w="1340"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2.5</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0.94</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120-12-7</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Anthracene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23,000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12,000</w:t>
            </w:r>
            <w:r>
              <w:rPr>
                <w:sz w:val="18"/>
                <w:szCs w:val="18"/>
                <w:vertAlign w:val="superscript"/>
              </w:rPr>
              <w:t>b</w:t>
            </w:r>
          </w:p>
        </w:tc>
        <w:tc>
          <w:tcPr>
            <w:tcW w:w="1340"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59,000</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1912-24-9</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proofErr w:type="spellStart"/>
            <w:r>
              <w:rPr>
                <w:sz w:val="18"/>
                <w:szCs w:val="18"/>
              </w:rPr>
              <w:t>Atrazine</w:t>
            </w:r>
            <w:r>
              <w:rPr>
                <w:sz w:val="18"/>
                <w:szCs w:val="18"/>
                <w:vertAlign w:val="superscript"/>
              </w:rPr>
              <w:t>o</w:t>
            </w:r>
            <w:proofErr w:type="spellEnd"/>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2700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0.066</w:t>
            </w:r>
          </w:p>
        </w:tc>
        <w:tc>
          <w:tcPr>
            <w:tcW w:w="1340"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0.33</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NA</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71-43-2</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Benzene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u w:val="single"/>
              </w:rPr>
            </w:pPr>
            <w:r>
              <w:rPr>
                <w:sz w:val="18"/>
                <w:szCs w:val="18"/>
              </w:rPr>
              <w:t>12</w:t>
            </w:r>
            <w:r>
              <w:rPr>
                <w:sz w:val="18"/>
                <w:szCs w:val="18"/>
                <w:vertAlign w:val="superscript"/>
              </w:rPr>
              <w:t>e</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0.8</w:t>
            </w:r>
            <w:r>
              <w:rPr>
                <w:sz w:val="18"/>
                <w:szCs w:val="18"/>
                <w:vertAlign w:val="superscript"/>
              </w:rPr>
              <w:t>e</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0.03</w:t>
            </w:r>
          </w:p>
        </w:tc>
        <w:tc>
          <w:tcPr>
            <w:tcW w:w="1340"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0.17</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56-55-3</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Benzo(</w:t>
            </w:r>
            <w:r>
              <w:rPr>
                <w:i/>
                <w:iCs/>
                <w:sz w:val="18"/>
                <w:szCs w:val="18"/>
              </w:rPr>
              <w:t>a</w:t>
            </w:r>
            <w:r>
              <w:rPr>
                <w:sz w:val="18"/>
                <w:szCs w:val="18"/>
              </w:rPr>
              <w:t>)anthracene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0.9</w:t>
            </w:r>
            <w:r>
              <w:rPr>
                <w:sz w:val="18"/>
                <w:szCs w:val="18"/>
                <w:vertAlign w:val="superscript"/>
              </w:rPr>
              <w:t>e</w:t>
            </w:r>
            <w:r w:rsidR="008455C3">
              <w:rPr>
                <w:sz w:val="18"/>
                <w:szCs w:val="18"/>
                <w:vertAlign w:val="superscript"/>
              </w:rPr>
              <w:t>,w</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w:t>
            </w:r>
          </w:p>
        </w:tc>
        <w:tc>
          <w:tcPr>
            <w:tcW w:w="1340"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8</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205-99-2</w:t>
            </w:r>
          </w:p>
        </w:tc>
        <w:tc>
          <w:tcPr>
            <w:tcW w:w="1971" w:type="dxa"/>
            <w:tcBorders>
              <w:top w:val="double" w:sz="6" w:space="0" w:color="auto"/>
              <w:left w:val="single" w:sz="6" w:space="0" w:color="auto"/>
              <w:bottom w:val="double" w:sz="6" w:space="0" w:color="auto"/>
              <w:right w:val="nil"/>
            </w:tcBorders>
          </w:tcPr>
          <w:p w:rsidR="004250AB" w:rsidRDefault="004250AB" w:rsidP="00BF3587">
            <w:pPr>
              <w:spacing w:before="120"/>
              <w:ind w:left="-81" w:right="-57"/>
              <w:rPr>
                <w:rFonts w:ascii="CG Times (W1)" w:hAnsi="CG Times (W1)" w:cs="CG Times (W1)"/>
                <w:sz w:val="18"/>
                <w:szCs w:val="18"/>
              </w:rPr>
            </w:pPr>
            <w:r>
              <w:rPr>
                <w:sz w:val="18"/>
                <w:szCs w:val="18"/>
              </w:rPr>
              <w:t>Benzo(</w:t>
            </w:r>
            <w:r>
              <w:rPr>
                <w:i/>
                <w:iCs/>
                <w:sz w:val="18"/>
                <w:szCs w:val="18"/>
              </w:rPr>
              <w:t>b</w:t>
            </w:r>
            <w:r>
              <w:rPr>
                <w:sz w:val="18"/>
                <w:szCs w:val="18"/>
              </w:rPr>
              <w:t>)fluoranthene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0.9</w:t>
            </w:r>
            <w:r>
              <w:rPr>
                <w:sz w:val="18"/>
                <w:szCs w:val="18"/>
                <w:vertAlign w:val="superscript"/>
              </w:rPr>
              <w:t>e</w:t>
            </w:r>
            <w:r w:rsidR="008455C3">
              <w:rPr>
                <w:sz w:val="18"/>
                <w:szCs w:val="18"/>
                <w:vertAlign w:val="superscript"/>
              </w:rPr>
              <w:t>,w</w:t>
            </w:r>
          </w:p>
        </w:tc>
        <w:tc>
          <w:tcPr>
            <w:tcW w:w="138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w:t>
            </w:r>
          </w:p>
        </w:tc>
        <w:tc>
          <w:tcPr>
            <w:tcW w:w="1340"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25</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207-08-9</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Benzo</w:t>
            </w:r>
            <w:proofErr w:type="spellEnd"/>
            <w:r>
              <w:rPr>
                <w:sz w:val="18"/>
                <w:szCs w:val="18"/>
              </w:rPr>
              <w:t>(</w:t>
            </w:r>
            <w:r>
              <w:rPr>
                <w:i/>
                <w:iCs/>
                <w:sz w:val="18"/>
                <w:szCs w:val="18"/>
              </w:rPr>
              <w:t>k</w:t>
            </w:r>
            <w:r>
              <w:rPr>
                <w:sz w:val="18"/>
                <w:szCs w:val="18"/>
              </w:rPr>
              <w:t>)</w:t>
            </w:r>
            <w:proofErr w:type="spellStart"/>
            <w:r>
              <w:rPr>
                <w:sz w:val="18"/>
                <w:szCs w:val="18"/>
              </w:rPr>
              <w:t>fluroanthene</w:t>
            </w:r>
            <w:proofErr w:type="spellEnd"/>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vertAlign w:val="superscript"/>
              </w:rPr>
            </w:pPr>
            <w:r>
              <w:rPr>
                <w:sz w:val="18"/>
                <w:szCs w:val="18"/>
              </w:rPr>
              <w:t>9</w:t>
            </w:r>
            <w:r>
              <w:rPr>
                <w:sz w:val="18"/>
                <w:szCs w:val="18"/>
                <w:vertAlign w:val="superscript"/>
              </w:rPr>
              <w:t>e</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49</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250</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50-32-8</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Benzo</w:t>
            </w:r>
            <w:proofErr w:type="spellEnd"/>
            <w:r>
              <w:rPr>
                <w:sz w:val="18"/>
                <w:szCs w:val="18"/>
              </w:rPr>
              <w:t>(</w:t>
            </w:r>
            <w:r>
              <w:rPr>
                <w:i/>
                <w:iCs/>
                <w:sz w:val="18"/>
                <w:szCs w:val="18"/>
              </w:rPr>
              <w:t>a</w:t>
            </w:r>
            <w:r>
              <w:rPr>
                <w:sz w:val="18"/>
                <w:szCs w:val="18"/>
              </w:rPr>
              <w:t>)</w:t>
            </w:r>
            <w:proofErr w:type="spellStart"/>
            <w:r>
              <w:rPr>
                <w:sz w:val="18"/>
                <w:szCs w:val="18"/>
              </w:rPr>
              <w:t>pyrene</w:t>
            </w:r>
            <w:proofErr w:type="spellEnd"/>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vertAlign w:val="superscript"/>
              </w:rPr>
            </w:pPr>
            <w:r>
              <w:rPr>
                <w:sz w:val="18"/>
                <w:szCs w:val="18"/>
              </w:rPr>
              <w:t>0.09</w:t>
            </w:r>
            <w:r>
              <w:rPr>
                <w:sz w:val="18"/>
                <w:szCs w:val="18"/>
                <w:vertAlign w:val="superscript"/>
              </w:rPr>
              <w:t>,w</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8</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82</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 xml:space="preserve">* </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111-44-4</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Bis</w:t>
            </w:r>
            <w:proofErr w:type="spellEnd"/>
            <w:r>
              <w:rPr>
                <w:sz w:val="18"/>
                <w:szCs w:val="18"/>
              </w:rPr>
              <w:t>(2-chloroethyl)ether</w:t>
            </w:r>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0.6</w:t>
            </w:r>
            <w:r>
              <w:rPr>
                <w:sz w:val="18"/>
                <w:szCs w:val="18"/>
                <w:vertAlign w:val="superscript"/>
              </w:rPr>
              <w:t>e</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0.2</w:t>
            </w:r>
            <w:r>
              <w:rPr>
                <w:sz w:val="18"/>
                <w:szCs w:val="18"/>
                <w:vertAlign w:val="superscript"/>
              </w:rPr>
              <w:t>e</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0.0004</w:t>
            </w:r>
            <w:r>
              <w:rPr>
                <w:sz w:val="18"/>
                <w:szCs w:val="18"/>
                <w:vertAlign w:val="superscript"/>
              </w:rPr>
              <w:t>e</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0.0004</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0.66</w:t>
            </w:r>
          </w:p>
        </w:tc>
      </w:tr>
      <w:tr w:rsidR="00BF3587">
        <w:tblPrEx>
          <w:tblCellMar>
            <w:top w:w="0" w:type="dxa"/>
            <w:bottom w:w="0" w:type="dxa"/>
          </w:tblCellMar>
        </w:tblPrEx>
        <w:trPr>
          <w:divId w:val="1"/>
          <w:trHeight w:val="444"/>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117-81-7</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Bis</w:t>
            </w:r>
            <w:proofErr w:type="spellEnd"/>
            <w:r>
              <w:rPr>
                <w:sz w:val="18"/>
                <w:szCs w:val="18"/>
              </w:rPr>
              <w:t>(2-ethylhexyl)phthalate</w:t>
            </w:r>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46</w:t>
            </w:r>
            <w:r>
              <w:rPr>
                <w:sz w:val="18"/>
                <w:szCs w:val="18"/>
                <w:vertAlign w:val="superscript"/>
              </w:rPr>
              <w:t>e</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31,000</w:t>
            </w:r>
            <w:r>
              <w:rPr>
                <w:sz w:val="18"/>
                <w:szCs w:val="18"/>
                <w:vertAlign w:val="superscript"/>
              </w:rPr>
              <w:t>d</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3,600</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31,000</w:t>
            </w:r>
            <w:r>
              <w:rPr>
                <w:sz w:val="18"/>
                <w:szCs w:val="18"/>
                <w:vertAlign w:val="superscript"/>
              </w:rPr>
              <w:t>d</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44"/>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75-27-4</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Bromodichloromethane</w:t>
            </w:r>
            <w:proofErr w:type="spellEnd"/>
            <w:r>
              <w:rPr>
                <w:sz w:val="18"/>
                <w:szCs w:val="18"/>
              </w:rPr>
              <w:t xml:space="preserve"> (</w:t>
            </w:r>
            <w:proofErr w:type="spellStart"/>
            <w:r>
              <w:rPr>
                <w:sz w:val="18"/>
                <w:szCs w:val="18"/>
              </w:rPr>
              <w:t>Dichlorobromomethane</w:t>
            </w:r>
            <w:proofErr w:type="spellEnd"/>
            <w:r>
              <w:rPr>
                <w:sz w:val="18"/>
                <w:szCs w:val="18"/>
              </w:rPr>
              <w:t>)</w:t>
            </w:r>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10</w:t>
            </w:r>
            <w:r>
              <w:rPr>
                <w:sz w:val="18"/>
                <w:szCs w:val="18"/>
                <w:vertAlign w:val="superscript"/>
              </w:rPr>
              <w:t>e</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3,000</w:t>
            </w:r>
            <w:r>
              <w:rPr>
                <w:sz w:val="18"/>
                <w:szCs w:val="18"/>
                <w:vertAlign w:val="superscript"/>
              </w:rPr>
              <w:t>d</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0.6</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0.6</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75-25-2</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Bromoform</w:t>
            </w:r>
            <w:proofErr w:type="spellEnd"/>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81</w:t>
            </w:r>
            <w:r>
              <w:rPr>
                <w:sz w:val="18"/>
                <w:szCs w:val="18"/>
                <w:vertAlign w:val="superscript"/>
              </w:rPr>
              <w:t>e</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53</w:t>
            </w:r>
            <w:r>
              <w:rPr>
                <w:sz w:val="18"/>
                <w:szCs w:val="18"/>
                <w:vertAlign w:val="superscript"/>
              </w:rPr>
              <w:t>e</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0.8</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0.8</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71-36-3</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Butanol</w:t>
            </w:r>
            <w:proofErr w:type="spellEnd"/>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7,800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10,000</w:t>
            </w:r>
            <w:r>
              <w:rPr>
                <w:sz w:val="18"/>
                <w:szCs w:val="18"/>
                <w:vertAlign w:val="superscript"/>
              </w:rPr>
              <w:t>d</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17</w:t>
            </w:r>
            <w:r>
              <w:rPr>
                <w:sz w:val="18"/>
                <w:szCs w:val="18"/>
                <w:vertAlign w:val="superscript"/>
              </w:rPr>
              <w:t>b</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17</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NA</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85-68-7</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r>
              <w:rPr>
                <w:sz w:val="18"/>
                <w:szCs w:val="18"/>
              </w:rPr>
              <w:t>Butyl benzyl phthalate</w:t>
            </w:r>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16,000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930</w:t>
            </w:r>
            <w:r>
              <w:rPr>
                <w:sz w:val="18"/>
                <w:szCs w:val="18"/>
                <w:vertAlign w:val="superscript"/>
              </w:rPr>
              <w:t>d</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930</w:t>
            </w:r>
            <w:r>
              <w:rPr>
                <w:sz w:val="18"/>
                <w:szCs w:val="18"/>
                <w:vertAlign w:val="superscript"/>
              </w:rPr>
              <w:t>d</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930</w:t>
            </w:r>
            <w:r>
              <w:rPr>
                <w:sz w:val="18"/>
                <w:szCs w:val="18"/>
                <w:vertAlign w:val="superscript"/>
              </w:rPr>
              <w:t>d</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86-74-8</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Carbazole</w:t>
            </w:r>
            <w:proofErr w:type="spellEnd"/>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vertAlign w:val="superscript"/>
              </w:rPr>
            </w:pPr>
            <w:r>
              <w:rPr>
                <w:sz w:val="18"/>
                <w:szCs w:val="18"/>
              </w:rPr>
              <w:t>32</w:t>
            </w:r>
            <w:r>
              <w:rPr>
                <w:sz w:val="18"/>
                <w:szCs w:val="18"/>
                <w:vertAlign w:val="superscript"/>
              </w:rPr>
              <w:t>e</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0.6</w:t>
            </w:r>
            <w:r>
              <w:rPr>
                <w:sz w:val="18"/>
                <w:szCs w:val="18"/>
                <w:vertAlign w:val="superscript"/>
              </w:rPr>
              <w:t>e</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2.8</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NA</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1563-66-2</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proofErr w:type="spellStart"/>
            <w:r>
              <w:rPr>
                <w:sz w:val="18"/>
                <w:szCs w:val="18"/>
              </w:rPr>
              <w:t>Carbofuran</w:t>
            </w:r>
            <w:r>
              <w:rPr>
                <w:sz w:val="18"/>
                <w:szCs w:val="18"/>
                <w:vertAlign w:val="superscript"/>
              </w:rPr>
              <w:t>o</w:t>
            </w:r>
            <w:proofErr w:type="spellEnd"/>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vertAlign w:val="superscript"/>
              </w:rPr>
            </w:pPr>
            <w:r>
              <w:rPr>
                <w:sz w:val="18"/>
                <w:szCs w:val="18"/>
              </w:rPr>
              <w:t>390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w:t>
            </w:r>
            <w:r>
              <w:rPr>
                <w:sz w:val="18"/>
                <w:szCs w:val="18"/>
                <w:vertAlign w:val="superscript"/>
              </w:rPr>
              <w:t>c</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0.22</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1.1</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NA</w:t>
            </w:r>
          </w:p>
        </w:tc>
      </w:tr>
      <w:tr w:rsidR="00BF3587">
        <w:tblPrEx>
          <w:tblCellMar>
            <w:top w:w="0" w:type="dxa"/>
            <w:bottom w:w="0" w:type="dxa"/>
          </w:tblCellMar>
        </w:tblPrEx>
        <w:trPr>
          <w:divId w:val="1"/>
          <w:trHeight w:hRule="exact" w:val="403"/>
        </w:trPr>
        <w:tc>
          <w:tcPr>
            <w:tcW w:w="1067" w:type="dxa"/>
            <w:tcBorders>
              <w:top w:val="double" w:sz="6" w:space="0" w:color="auto"/>
              <w:left w:val="double" w:sz="6" w:space="0" w:color="auto"/>
              <w:bottom w:val="double" w:sz="6" w:space="0" w:color="auto"/>
              <w:right w:val="nil"/>
            </w:tcBorders>
            <w:vAlign w:val="center"/>
          </w:tcPr>
          <w:p w:rsidR="00BF3587" w:rsidRDefault="00BF3587" w:rsidP="00F50F86">
            <w:pPr>
              <w:ind w:right="-120"/>
              <w:rPr>
                <w:rFonts w:ascii="CG Times (W1)" w:hAnsi="CG Times (W1)" w:cs="CG Times (W1)"/>
                <w:sz w:val="18"/>
                <w:szCs w:val="18"/>
              </w:rPr>
            </w:pPr>
            <w:r>
              <w:rPr>
                <w:sz w:val="18"/>
                <w:szCs w:val="18"/>
              </w:rPr>
              <w:t>75-15-0</w:t>
            </w:r>
          </w:p>
        </w:tc>
        <w:tc>
          <w:tcPr>
            <w:tcW w:w="1971" w:type="dxa"/>
            <w:tcBorders>
              <w:top w:val="double" w:sz="6" w:space="0" w:color="auto"/>
              <w:left w:val="single" w:sz="6" w:space="0" w:color="auto"/>
              <w:bottom w:val="double" w:sz="6" w:space="0" w:color="auto"/>
              <w:right w:val="nil"/>
            </w:tcBorders>
            <w:vAlign w:val="center"/>
          </w:tcPr>
          <w:p w:rsidR="00BF3587" w:rsidRDefault="00BF3587" w:rsidP="00BF3587">
            <w:pPr>
              <w:ind w:left="-81" w:right="-57"/>
              <w:rPr>
                <w:rFonts w:ascii="CG Times (W1)" w:hAnsi="CG Times (W1)" w:cs="CG Times (W1)"/>
                <w:sz w:val="18"/>
                <w:szCs w:val="18"/>
              </w:rPr>
            </w:pPr>
            <w:r>
              <w:rPr>
                <w:sz w:val="18"/>
                <w:szCs w:val="18"/>
              </w:rPr>
              <w:t>Carbon disulfide</w:t>
            </w:r>
          </w:p>
        </w:tc>
        <w:tc>
          <w:tcPr>
            <w:tcW w:w="1278" w:type="dxa"/>
            <w:tcBorders>
              <w:top w:val="double" w:sz="6" w:space="0" w:color="auto"/>
              <w:left w:val="single" w:sz="24"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7,800</w:t>
            </w:r>
            <w:r>
              <w:rPr>
                <w:sz w:val="18"/>
                <w:szCs w:val="18"/>
                <w:vertAlign w:val="superscript"/>
              </w:rPr>
              <w:t>b</w:t>
            </w:r>
          </w:p>
        </w:tc>
        <w:tc>
          <w:tcPr>
            <w:tcW w:w="1383"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720</w:t>
            </w:r>
            <w:r>
              <w:rPr>
                <w:sz w:val="18"/>
                <w:szCs w:val="18"/>
                <w:vertAlign w:val="superscript"/>
              </w:rPr>
              <w:t>d,x</w:t>
            </w:r>
          </w:p>
        </w:tc>
        <w:tc>
          <w:tcPr>
            <w:tcW w:w="1339"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32</w:t>
            </w:r>
            <w:r>
              <w:rPr>
                <w:sz w:val="18"/>
                <w:szCs w:val="18"/>
                <w:vertAlign w:val="superscript"/>
              </w:rPr>
              <w:t>b</w:t>
            </w:r>
          </w:p>
        </w:tc>
        <w:tc>
          <w:tcPr>
            <w:tcW w:w="1340" w:type="dxa"/>
            <w:tcBorders>
              <w:top w:val="double" w:sz="6" w:space="0" w:color="auto"/>
              <w:left w:val="single" w:sz="6" w:space="0" w:color="auto"/>
              <w:bottom w:val="double" w:sz="6" w:space="0" w:color="auto"/>
              <w:right w:val="nil"/>
            </w:tcBorders>
            <w:vAlign w:val="center"/>
          </w:tcPr>
          <w:p w:rsidR="00BF3587" w:rsidRDefault="00BF3587" w:rsidP="00F50F86">
            <w:pPr>
              <w:jc w:val="center"/>
              <w:rPr>
                <w:rFonts w:ascii="CG Times (W1)" w:hAnsi="CG Times (W1)" w:cs="CG Times (W1)"/>
                <w:sz w:val="18"/>
                <w:szCs w:val="18"/>
              </w:rPr>
            </w:pPr>
            <w:r>
              <w:rPr>
                <w:sz w:val="18"/>
                <w:szCs w:val="18"/>
              </w:rPr>
              <w:t>160</w:t>
            </w:r>
          </w:p>
        </w:tc>
        <w:tc>
          <w:tcPr>
            <w:tcW w:w="969" w:type="dxa"/>
            <w:tcBorders>
              <w:top w:val="double" w:sz="6" w:space="0" w:color="auto"/>
              <w:left w:val="single" w:sz="6" w:space="0" w:color="auto"/>
              <w:bottom w:val="double" w:sz="6" w:space="0" w:color="auto"/>
              <w:right w:val="double" w:sz="6" w:space="0" w:color="auto"/>
            </w:tcBorders>
            <w:vAlign w:val="center"/>
          </w:tcPr>
          <w:p w:rsidR="00BF3587" w:rsidRDefault="00BF3587" w:rsidP="00F50F86">
            <w:pPr>
              <w:jc w:val="center"/>
              <w:rPr>
                <w:rFonts w:ascii="CG Times (W1)" w:hAnsi="CG Times (W1)" w:cs="CG Times (W1)"/>
                <w:sz w:val="18"/>
                <w:szCs w:val="18"/>
              </w:rPr>
            </w:pPr>
            <w:r>
              <w:rPr>
                <w:sz w:val="18"/>
                <w:szCs w:val="18"/>
              </w:rPr>
              <w:t>*</w:t>
            </w:r>
          </w:p>
        </w:tc>
      </w:tr>
    </w:tbl>
    <w:p w:rsidR="004250AB" w:rsidRDefault="004250AB" w:rsidP="004250AB">
      <w:pPr>
        <w:divId w:val="1"/>
        <w:rPr>
          <w:rFonts w:ascii="CG Times (W1)" w:hAnsi="CG Times (W1)" w:cs="CG Times (W1)"/>
          <w:sz w:val="18"/>
          <w:szCs w:val="18"/>
        </w:rPr>
      </w:pPr>
      <w:r>
        <w:rPr>
          <w:sz w:val="18"/>
          <w:szCs w:val="18"/>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081"/>
        <w:gridCol w:w="2230"/>
        <w:gridCol w:w="1119"/>
        <w:gridCol w:w="1269"/>
        <w:gridCol w:w="9"/>
        <w:gridCol w:w="1332"/>
        <w:gridCol w:w="1332"/>
        <w:gridCol w:w="6"/>
        <w:gridCol w:w="969"/>
      </w:tblGrid>
      <w:tr w:rsidR="00534443">
        <w:tblPrEx>
          <w:tblCellMar>
            <w:top w:w="0" w:type="dxa"/>
            <w:bottom w:w="0" w:type="dxa"/>
          </w:tblCellMar>
        </w:tblPrEx>
        <w:trPr>
          <w:divId w:val="1"/>
          <w:trHeight w:val="990"/>
        </w:trPr>
        <w:tc>
          <w:tcPr>
            <w:tcW w:w="3311" w:type="dxa"/>
            <w:gridSpan w:val="2"/>
          </w:tcPr>
          <w:p w:rsidR="00534443" w:rsidRDefault="00534443" w:rsidP="00FA3B34">
            <w:pPr>
              <w:rPr>
                <w:rFonts w:ascii="CG Times (W1)" w:hAnsi="CG Times (W1)" w:cs="CG Times (W1)"/>
                <w:sz w:val="18"/>
                <w:szCs w:val="18"/>
              </w:rPr>
            </w:pPr>
            <w:r>
              <w:rPr>
                <w:sz w:val="18"/>
                <w:szCs w:val="18"/>
              </w:rPr>
              <w:br w:type="page"/>
            </w:r>
          </w:p>
        </w:tc>
        <w:tc>
          <w:tcPr>
            <w:tcW w:w="2388" w:type="dxa"/>
            <w:gridSpan w:val="2"/>
            <w:tcBorders>
              <w:top w:val="double" w:sz="6" w:space="0" w:color="auto"/>
              <w:left w:val="single" w:sz="24" w:space="0" w:color="auto"/>
              <w:bottom w:val="nil"/>
              <w:right w:val="nil"/>
            </w:tcBorders>
            <w:vAlign w:val="center"/>
          </w:tcPr>
          <w:p w:rsidR="00534443" w:rsidRDefault="003639BE" w:rsidP="00FA3B34">
            <w:pPr>
              <w:spacing w:before="180"/>
              <w:ind w:left="151" w:right="132"/>
              <w:jc w:val="center"/>
              <w:rPr>
                <w:rFonts w:ascii="CG Times (W1)" w:hAnsi="CG Times (W1)" w:cs="CG Times (W1)"/>
                <w:sz w:val="18"/>
                <w:szCs w:val="18"/>
              </w:rPr>
            </w:pPr>
            <w:r>
              <w:rPr>
                <w:sz w:val="18"/>
                <w:szCs w:val="18"/>
              </w:rPr>
              <w:t xml:space="preserve"> </w:t>
            </w:r>
          </w:p>
        </w:tc>
        <w:tc>
          <w:tcPr>
            <w:tcW w:w="2679" w:type="dxa"/>
            <w:gridSpan w:val="4"/>
            <w:tcBorders>
              <w:top w:val="double" w:sz="6" w:space="0" w:color="auto"/>
              <w:left w:val="single" w:sz="6" w:space="0" w:color="auto"/>
              <w:bottom w:val="nil"/>
              <w:right w:val="nil"/>
            </w:tcBorders>
            <w:vAlign w:val="center"/>
          </w:tcPr>
          <w:p w:rsidR="00534443" w:rsidRDefault="00534443" w:rsidP="00FA3B34">
            <w:pPr>
              <w:ind w:left="168" w:right="120"/>
              <w:jc w:val="center"/>
              <w:rPr>
                <w:rFonts w:ascii="CG Times (W1)" w:hAnsi="CG Times (W1)" w:cs="CG Times (W1)"/>
                <w:sz w:val="18"/>
                <w:szCs w:val="18"/>
              </w:rPr>
            </w:pPr>
            <w:r>
              <w:rPr>
                <w:sz w:val="18"/>
                <w:szCs w:val="18"/>
              </w:rPr>
              <w:t>Soil Component of the Groundwater Ingestion Exposure Route Values</w:t>
            </w:r>
          </w:p>
        </w:tc>
        <w:tc>
          <w:tcPr>
            <w:tcW w:w="969" w:type="dxa"/>
            <w:tcBorders>
              <w:top w:val="double" w:sz="6" w:space="0" w:color="auto"/>
              <w:left w:val="single" w:sz="6" w:space="0" w:color="auto"/>
              <w:bottom w:val="nil"/>
              <w:right w:val="double" w:sz="6" w:space="0" w:color="auto"/>
            </w:tcBorders>
          </w:tcPr>
          <w:p w:rsidR="00534443" w:rsidRDefault="00534443" w:rsidP="00FA3B34">
            <w:pPr>
              <w:spacing w:before="180"/>
              <w:jc w:val="center"/>
              <w:rPr>
                <w:rFonts w:ascii="CG Times (W1)" w:hAnsi="CG Times (W1)" w:cs="CG Times (W1)"/>
                <w:sz w:val="18"/>
                <w:szCs w:val="18"/>
              </w:rPr>
            </w:pPr>
          </w:p>
        </w:tc>
      </w:tr>
      <w:tr w:rsidR="004250AB">
        <w:tblPrEx>
          <w:tblCellMar>
            <w:top w:w="0" w:type="dxa"/>
            <w:bottom w:w="0" w:type="dxa"/>
          </w:tblCellMar>
        </w:tblPrEx>
        <w:trPr>
          <w:divId w:val="1"/>
          <w:trHeight w:val="690"/>
        </w:trPr>
        <w:tc>
          <w:tcPr>
            <w:tcW w:w="108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CAS No.</w:t>
            </w:r>
          </w:p>
        </w:tc>
        <w:tc>
          <w:tcPr>
            <w:tcW w:w="223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Chemical Name</w:t>
            </w:r>
          </w:p>
        </w:tc>
        <w:tc>
          <w:tcPr>
            <w:tcW w:w="1119"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Ingestion</w:t>
            </w:r>
          </w:p>
          <w:p w:rsidR="004250AB" w:rsidRDefault="004250AB" w:rsidP="00310EF0">
            <w:pPr>
              <w:jc w:val="center"/>
              <w:rPr>
                <w:rFonts w:ascii="CG Times (W1)" w:hAnsi="CG Times (W1)" w:cs="CG Times (W1)"/>
                <w:sz w:val="18"/>
                <w:szCs w:val="18"/>
              </w:rPr>
            </w:pPr>
            <w:r>
              <w:rPr>
                <w:sz w:val="18"/>
                <w:szCs w:val="18"/>
              </w:rPr>
              <w:t>(mg/kg)</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Inhalation</w:t>
            </w:r>
          </w:p>
          <w:p w:rsidR="004250AB" w:rsidRDefault="004250AB" w:rsidP="00310EF0">
            <w:pPr>
              <w:jc w:val="center"/>
              <w:rPr>
                <w:rFonts w:ascii="CG Times (W1)" w:hAnsi="CG Times (W1)" w:cs="CG Times (W1)"/>
                <w:sz w:val="18"/>
                <w:szCs w:val="18"/>
              </w:rPr>
            </w:pPr>
            <w:r>
              <w:rPr>
                <w:sz w:val="18"/>
                <w:szCs w:val="18"/>
              </w:rPr>
              <w:t>(mg/kg)</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w:t>
            </w:r>
          </w:p>
          <w:p w:rsidR="004250AB" w:rsidRDefault="004250AB" w:rsidP="00310EF0">
            <w:pPr>
              <w:jc w:val="center"/>
              <w:rPr>
                <w:rFonts w:ascii="CG Times (W1)" w:hAnsi="CG Times (W1)" w:cs="CG Times (W1)"/>
                <w:sz w:val="18"/>
                <w:szCs w:val="18"/>
              </w:rPr>
            </w:pPr>
            <w:r>
              <w:rPr>
                <w:sz w:val="18"/>
                <w:szCs w:val="18"/>
              </w:rPr>
              <w:t>(mg/kg)</w:t>
            </w:r>
          </w:p>
        </w:tc>
        <w:tc>
          <w:tcPr>
            <w:tcW w:w="1332"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 xml:space="preserve">Class II </w:t>
            </w:r>
          </w:p>
          <w:p w:rsidR="004250AB" w:rsidRDefault="004250AB" w:rsidP="00310EF0">
            <w:pPr>
              <w:jc w:val="center"/>
              <w:rPr>
                <w:rFonts w:ascii="CG Times (W1)" w:hAnsi="CG Times (W1)" w:cs="CG Times (W1)"/>
                <w:sz w:val="18"/>
                <w:szCs w:val="18"/>
              </w:rPr>
            </w:pPr>
            <w:r>
              <w:rPr>
                <w:sz w:val="18"/>
                <w:szCs w:val="18"/>
              </w:rPr>
              <w:t>(mg/kg)</w:t>
            </w:r>
          </w:p>
        </w:tc>
        <w:tc>
          <w:tcPr>
            <w:tcW w:w="975"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ADL</w:t>
            </w:r>
          </w:p>
          <w:p w:rsidR="004250AB" w:rsidRDefault="004250AB" w:rsidP="00310EF0">
            <w:pPr>
              <w:jc w:val="center"/>
              <w:rPr>
                <w:rFonts w:ascii="CG Times (W1)" w:hAnsi="CG Times (W1)" w:cs="CG Times (W1)"/>
                <w:sz w:val="18"/>
                <w:szCs w:val="18"/>
              </w:rPr>
            </w:pPr>
            <w:r>
              <w:rPr>
                <w:sz w:val="18"/>
                <w:szCs w:val="18"/>
              </w:rPr>
              <w:t>(mg/kg)</w:t>
            </w:r>
          </w:p>
        </w:tc>
      </w:tr>
      <w:tr w:rsidR="004250AB">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56-23-5</w:t>
            </w:r>
          </w:p>
        </w:tc>
        <w:tc>
          <w:tcPr>
            <w:tcW w:w="223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Carbon tetrachloride</w:t>
            </w:r>
          </w:p>
        </w:tc>
        <w:tc>
          <w:tcPr>
            <w:tcW w:w="1119" w:type="dxa"/>
            <w:tcBorders>
              <w:top w:val="nil"/>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w:t>
            </w:r>
            <w:r>
              <w:rPr>
                <w:sz w:val="18"/>
                <w:szCs w:val="18"/>
                <w:vertAlign w:val="superscript"/>
              </w:rPr>
              <w:t>e</w:t>
            </w:r>
          </w:p>
        </w:tc>
        <w:tc>
          <w:tcPr>
            <w:tcW w:w="1278" w:type="dxa"/>
            <w:gridSpan w:val="2"/>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0.3</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0.07</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0.33</w:t>
            </w:r>
          </w:p>
        </w:tc>
        <w:tc>
          <w:tcPr>
            <w:tcW w:w="975"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1"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57-74-9</w:t>
            </w:r>
          </w:p>
        </w:tc>
        <w:tc>
          <w:tcPr>
            <w:tcW w:w="2230"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Chlordane</w:t>
            </w:r>
          </w:p>
        </w:tc>
        <w:tc>
          <w:tcPr>
            <w:tcW w:w="1119" w:type="dxa"/>
            <w:tcBorders>
              <w:top w:val="nil"/>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1.8</w:t>
            </w:r>
            <w:r>
              <w:rPr>
                <w:sz w:val="18"/>
                <w:szCs w:val="18"/>
                <w:vertAlign w:val="superscript"/>
              </w:rPr>
              <w:t xml:space="preserve"> e</w:t>
            </w:r>
          </w:p>
        </w:tc>
        <w:tc>
          <w:tcPr>
            <w:tcW w:w="1278" w:type="dxa"/>
            <w:gridSpan w:val="2"/>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72</w:t>
            </w:r>
            <w:r>
              <w:rPr>
                <w:sz w:val="18"/>
                <w:szCs w:val="18"/>
                <w:vertAlign w:val="superscript"/>
              </w:rPr>
              <w:t xml:space="preserve"> e</w:t>
            </w:r>
          </w:p>
        </w:tc>
        <w:tc>
          <w:tcPr>
            <w:tcW w:w="1332"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10</w:t>
            </w:r>
          </w:p>
        </w:tc>
        <w:tc>
          <w:tcPr>
            <w:tcW w:w="1332"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48</w:t>
            </w:r>
          </w:p>
        </w:tc>
        <w:tc>
          <w:tcPr>
            <w:tcW w:w="975"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558"/>
        </w:trPr>
        <w:tc>
          <w:tcPr>
            <w:tcW w:w="1081" w:type="dxa"/>
            <w:tcBorders>
              <w:top w:val="double" w:sz="6" w:space="0" w:color="auto"/>
              <w:left w:val="double" w:sz="6" w:space="0" w:color="auto"/>
              <w:bottom w:val="double" w:sz="6" w:space="0" w:color="auto"/>
              <w:right w:val="nil"/>
            </w:tcBorders>
            <w:vAlign w:val="center"/>
          </w:tcPr>
          <w:p w:rsidR="004250AB" w:rsidRDefault="004250AB" w:rsidP="00310EF0">
            <w:pPr>
              <w:spacing w:before="120"/>
              <w:rPr>
                <w:rFonts w:ascii="CG Times (W1)" w:hAnsi="CG Times (W1)" w:cs="CG Times (W1)"/>
                <w:sz w:val="18"/>
                <w:szCs w:val="18"/>
              </w:rPr>
            </w:pPr>
            <w:r>
              <w:rPr>
                <w:sz w:val="18"/>
                <w:szCs w:val="18"/>
              </w:rPr>
              <w:t>106-47-8</w:t>
            </w:r>
          </w:p>
        </w:tc>
        <w:tc>
          <w:tcPr>
            <w:tcW w:w="2230" w:type="dxa"/>
            <w:tcBorders>
              <w:top w:val="double" w:sz="6" w:space="0" w:color="auto"/>
              <w:left w:val="single" w:sz="6" w:space="0" w:color="auto"/>
              <w:bottom w:val="double" w:sz="6" w:space="0" w:color="auto"/>
              <w:right w:val="nil"/>
            </w:tcBorders>
            <w:vAlign w:val="center"/>
          </w:tcPr>
          <w:p w:rsidR="00534443" w:rsidRDefault="004250AB" w:rsidP="00534443">
            <w:pPr>
              <w:tabs>
                <w:tab w:val="left" w:pos="-1430"/>
              </w:tabs>
              <w:ind w:right="224"/>
              <w:rPr>
                <w:sz w:val="18"/>
                <w:szCs w:val="18"/>
              </w:rPr>
            </w:pPr>
            <w:r>
              <w:rPr>
                <w:sz w:val="18"/>
                <w:szCs w:val="18"/>
              </w:rPr>
              <w:t>4-Chloroaniline</w:t>
            </w:r>
            <w:r w:rsidR="00534443">
              <w:rPr>
                <w:sz w:val="18"/>
                <w:szCs w:val="18"/>
              </w:rPr>
              <w:t xml:space="preserve"> </w:t>
            </w:r>
          </w:p>
          <w:p w:rsidR="004250AB" w:rsidRDefault="00534443" w:rsidP="00534443">
            <w:pPr>
              <w:tabs>
                <w:tab w:val="left" w:pos="-1430"/>
              </w:tabs>
              <w:ind w:right="224"/>
              <w:rPr>
                <w:rFonts w:ascii="CG Times (W1)" w:hAnsi="CG Times (W1)" w:cs="CG Times (W1)"/>
                <w:sz w:val="18"/>
                <w:szCs w:val="18"/>
              </w:rPr>
            </w:pPr>
            <w:r>
              <w:rPr>
                <w:sz w:val="18"/>
                <w:szCs w:val="18"/>
              </w:rPr>
              <w:t>(</w:t>
            </w:r>
            <w:r w:rsidRPr="00534443">
              <w:rPr>
                <w:i/>
                <w:sz w:val="18"/>
                <w:szCs w:val="18"/>
              </w:rPr>
              <w:t>p</w:t>
            </w:r>
            <w:r>
              <w:rPr>
                <w:sz w:val="18"/>
                <w:szCs w:val="18"/>
              </w:rPr>
              <w:t>-</w:t>
            </w:r>
            <w:proofErr w:type="spellStart"/>
            <w:r>
              <w:rPr>
                <w:sz w:val="18"/>
                <w:szCs w:val="18"/>
              </w:rPr>
              <w:t>Chloroanaline</w:t>
            </w:r>
            <w:proofErr w:type="spellEnd"/>
            <w:r>
              <w:rPr>
                <w:sz w:val="18"/>
                <w:szCs w:val="18"/>
              </w:rPr>
              <w:t xml:space="preserve">) </w:t>
            </w:r>
          </w:p>
        </w:tc>
        <w:tc>
          <w:tcPr>
            <w:tcW w:w="1119" w:type="dxa"/>
            <w:tcBorders>
              <w:top w:val="double" w:sz="6" w:space="0" w:color="auto"/>
              <w:left w:val="single" w:sz="24"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vertAlign w:val="superscript"/>
              </w:rPr>
            </w:pPr>
            <w:r>
              <w:rPr>
                <w:sz w:val="18"/>
                <w:szCs w:val="18"/>
              </w:rPr>
              <w:t>310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0.7</w:t>
            </w:r>
            <w:r>
              <w:rPr>
                <w:sz w:val="18"/>
                <w:szCs w:val="18"/>
                <w:vertAlign w:val="superscript"/>
              </w:rPr>
              <w:t>b</w:t>
            </w:r>
          </w:p>
        </w:tc>
        <w:tc>
          <w:tcPr>
            <w:tcW w:w="1332" w:type="dxa"/>
            <w:tcBorders>
              <w:top w:val="double" w:sz="6" w:space="0" w:color="auto"/>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0.7</w:t>
            </w:r>
          </w:p>
        </w:tc>
        <w:tc>
          <w:tcPr>
            <w:tcW w:w="975" w:type="dxa"/>
            <w:gridSpan w:val="2"/>
            <w:tcBorders>
              <w:top w:val="double" w:sz="6" w:space="0" w:color="auto"/>
              <w:left w:val="single" w:sz="6" w:space="0" w:color="auto"/>
              <w:bottom w:val="double" w:sz="6" w:space="0" w:color="auto"/>
              <w:right w:val="double" w:sz="6" w:space="0" w:color="auto"/>
            </w:tcBorders>
            <w:vAlign w:val="center"/>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549"/>
        </w:trPr>
        <w:tc>
          <w:tcPr>
            <w:tcW w:w="1081" w:type="dxa"/>
            <w:tcBorders>
              <w:top w:val="nil"/>
              <w:left w:val="double" w:sz="6" w:space="0" w:color="auto"/>
              <w:bottom w:val="double" w:sz="6" w:space="0" w:color="auto"/>
              <w:right w:val="nil"/>
            </w:tcBorders>
            <w:vAlign w:val="center"/>
          </w:tcPr>
          <w:p w:rsidR="004250AB" w:rsidRDefault="004250AB" w:rsidP="00310EF0">
            <w:pPr>
              <w:spacing w:before="120"/>
              <w:rPr>
                <w:rFonts w:ascii="CG Times (W1)" w:hAnsi="CG Times (W1)" w:cs="CG Times (W1)"/>
                <w:sz w:val="18"/>
                <w:szCs w:val="18"/>
              </w:rPr>
            </w:pPr>
            <w:r>
              <w:rPr>
                <w:sz w:val="18"/>
                <w:szCs w:val="18"/>
              </w:rPr>
              <w:t>108-90-7</w:t>
            </w:r>
          </w:p>
        </w:tc>
        <w:tc>
          <w:tcPr>
            <w:tcW w:w="2230" w:type="dxa"/>
            <w:tcBorders>
              <w:top w:val="nil"/>
              <w:left w:val="single" w:sz="6" w:space="0" w:color="auto"/>
              <w:bottom w:val="double" w:sz="6" w:space="0" w:color="auto"/>
              <w:right w:val="nil"/>
            </w:tcBorders>
            <w:vAlign w:val="center"/>
          </w:tcPr>
          <w:p w:rsidR="004250AB" w:rsidRDefault="004250AB" w:rsidP="00310EF0">
            <w:pPr>
              <w:rPr>
                <w:rFonts w:ascii="CG Times (W1)" w:hAnsi="CG Times (W1)" w:cs="CG Times (W1)"/>
                <w:sz w:val="18"/>
                <w:szCs w:val="18"/>
              </w:rPr>
            </w:pPr>
            <w:proofErr w:type="spellStart"/>
            <w:r>
              <w:rPr>
                <w:sz w:val="18"/>
                <w:szCs w:val="18"/>
              </w:rPr>
              <w:t>Chlorobenzene</w:t>
            </w:r>
            <w:proofErr w:type="spellEnd"/>
            <w:r w:rsidR="00534443">
              <w:rPr>
                <w:sz w:val="18"/>
                <w:szCs w:val="18"/>
              </w:rPr>
              <w:t xml:space="preserve"> </w:t>
            </w:r>
            <w:r>
              <w:rPr>
                <w:sz w:val="18"/>
                <w:szCs w:val="18"/>
              </w:rPr>
              <w:t>(</w:t>
            </w:r>
            <w:proofErr w:type="spellStart"/>
            <w:r>
              <w:rPr>
                <w:sz w:val="18"/>
                <w:szCs w:val="18"/>
              </w:rPr>
              <w:t>Monochlorobenzene</w:t>
            </w:r>
            <w:proofErr w:type="spellEnd"/>
            <w:r>
              <w:rPr>
                <w:sz w:val="18"/>
                <w:szCs w:val="18"/>
              </w:rPr>
              <w:t>)</w:t>
            </w:r>
          </w:p>
        </w:tc>
        <w:tc>
          <w:tcPr>
            <w:tcW w:w="1119" w:type="dxa"/>
            <w:tcBorders>
              <w:top w:val="nil"/>
              <w:left w:val="single" w:sz="24" w:space="0" w:color="auto"/>
              <w:bottom w:val="nil"/>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1,600</w:t>
            </w:r>
            <w:r>
              <w:rPr>
                <w:sz w:val="18"/>
                <w:szCs w:val="18"/>
                <w:vertAlign w:val="superscript"/>
              </w:rPr>
              <w:t>b</w:t>
            </w:r>
          </w:p>
        </w:tc>
        <w:tc>
          <w:tcPr>
            <w:tcW w:w="1278" w:type="dxa"/>
            <w:gridSpan w:val="2"/>
            <w:tcBorders>
              <w:top w:val="nil"/>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130</w:t>
            </w:r>
            <w:r>
              <w:rPr>
                <w:sz w:val="18"/>
                <w:szCs w:val="18"/>
                <w:vertAlign w:val="superscript"/>
              </w:rPr>
              <w:t>b</w:t>
            </w:r>
          </w:p>
        </w:tc>
        <w:tc>
          <w:tcPr>
            <w:tcW w:w="1332" w:type="dxa"/>
            <w:tcBorders>
              <w:top w:val="nil"/>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1</w:t>
            </w:r>
          </w:p>
        </w:tc>
        <w:tc>
          <w:tcPr>
            <w:tcW w:w="1332" w:type="dxa"/>
            <w:tcBorders>
              <w:top w:val="double" w:sz="6" w:space="0" w:color="auto"/>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6.5</w:t>
            </w:r>
          </w:p>
        </w:tc>
        <w:tc>
          <w:tcPr>
            <w:tcW w:w="975" w:type="dxa"/>
            <w:gridSpan w:val="2"/>
            <w:tcBorders>
              <w:top w:val="nil"/>
              <w:left w:val="single" w:sz="6" w:space="0" w:color="auto"/>
              <w:bottom w:val="double" w:sz="6" w:space="0" w:color="auto"/>
              <w:right w:val="double" w:sz="6" w:space="0" w:color="auto"/>
            </w:tcBorders>
            <w:vAlign w:val="center"/>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558"/>
        </w:trPr>
        <w:tc>
          <w:tcPr>
            <w:tcW w:w="1081" w:type="dxa"/>
            <w:tcBorders>
              <w:top w:val="double" w:sz="6" w:space="0" w:color="auto"/>
              <w:left w:val="double" w:sz="6" w:space="0" w:color="auto"/>
              <w:bottom w:val="double" w:sz="6" w:space="0" w:color="auto"/>
              <w:right w:val="nil"/>
            </w:tcBorders>
            <w:vAlign w:val="center"/>
          </w:tcPr>
          <w:p w:rsidR="004250AB" w:rsidRDefault="004250AB" w:rsidP="00310EF0">
            <w:pPr>
              <w:spacing w:before="120"/>
              <w:rPr>
                <w:rFonts w:ascii="CG Times (W1)" w:hAnsi="CG Times (W1)" w:cs="CG Times (W1)"/>
                <w:sz w:val="18"/>
                <w:szCs w:val="18"/>
              </w:rPr>
            </w:pPr>
            <w:r>
              <w:rPr>
                <w:sz w:val="18"/>
                <w:szCs w:val="18"/>
              </w:rPr>
              <w:t>124-48-1</w:t>
            </w:r>
          </w:p>
        </w:tc>
        <w:tc>
          <w:tcPr>
            <w:tcW w:w="2230" w:type="dxa"/>
            <w:tcBorders>
              <w:top w:val="double" w:sz="6" w:space="0" w:color="auto"/>
              <w:left w:val="single" w:sz="6" w:space="0" w:color="auto"/>
              <w:bottom w:val="double" w:sz="6" w:space="0" w:color="auto"/>
              <w:right w:val="nil"/>
            </w:tcBorders>
            <w:vAlign w:val="center"/>
          </w:tcPr>
          <w:p w:rsidR="004250AB" w:rsidRDefault="004250AB" w:rsidP="00310EF0">
            <w:pPr>
              <w:rPr>
                <w:rFonts w:ascii="CG Times (W1)" w:hAnsi="CG Times (W1)" w:cs="CG Times (W1)"/>
                <w:sz w:val="18"/>
                <w:szCs w:val="18"/>
              </w:rPr>
            </w:pPr>
            <w:proofErr w:type="spellStart"/>
            <w:r>
              <w:rPr>
                <w:sz w:val="18"/>
                <w:szCs w:val="18"/>
              </w:rPr>
              <w:t>Chlorodibromomethane</w:t>
            </w:r>
            <w:proofErr w:type="spellEnd"/>
            <w:r w:rsidR="00534443">
              <w:rPr>
                <w:sz w:val="18"/>
                <w:szCs w:val="18"/>
              </w:rPr>
              <w:t xml:space="preserve"> </w:t>
            </w:r>
            <w:r>
              <w:rPr>
                <w:sz w:val="18"/>
                <w:szCs w:val="18"/>
              </w:rPr>
              <w:t>(</w:t>
            </w:r>
            <w:proofErr w:type="spellStart"/>
            <w:r>
              <w:rPr>
                <w:sz w:val="18"/>
                <w:szCs w:val="18"/>
              </w:rPr>
              <w:t>Dibromochloromethane</w:t>
            </w:r>
            <w:proofErr w:type="spellEnd"/>
            <w:r>
              <w:rPr>
                <w:sz w:val="18"/>
                <w:szCs w:val="18"/>
              </w:rPr>
              <w:t>)</w:t>
            </w:r>
          </w:p>
        </w:tc>
        <w:tc>
          <w:tcPr>
            <w:tcW w:w="1119" w:type="dxa"/>
            <w:tcBorders>
              <w:top w:val="double" w:sz="6" w:space="0" w:color="auto"/>
              <w:left w:val="single" w:sz="24"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vertAlign w:val="superscript"/>
              </w:rPr>
            </w:pPr>
            <w:r>
              <w:rPr>
                <w:sz w:val="18"/>
                <w:szCs w:val="18"/>
              </w:rPr>
              <w:t>1,600</w:t>
            </w:r>
            <w:r>
              <w:rPr>
                <w:sz w:val="18"/>
                <w:szCs w:val="18"/>
                <w:vertAlign w:val="superscript"/>
              </w:rPr>
              <w:t>b</w:t>
            </w:r>
          </w:p>
        </w:tc>
        <w:tc>
          <w:tcPr>
            <w:tcW w:w="1278" w:type="dxa"/>
            <w:gridSpan w:val="2"/>
            <w:tcBorders>
              <w:top w:val="nil"/>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1,300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0.4</w:t>
            </w:r>
          </w:p>
        </w:tc>
        <w:tc>
          <w:tcPr>
            <w:tcW w:w="1332" w:type="dxa"/>
            <w:tcBorders>
              <w:top w:val="double" w:sz="6" w:space="0" w:color="auto"/>
              <w:left w:val="single" w:sz="6" w:space="0" w:color="auto"/>
              <w:bottom w:val="nil"/>
              <w:right w:val="nil"/>
            </w:tcBorders>
            <w:vAlign w:val="center"/>
          </w:tcPr>
          <w:p w:rsidR="004250AB" w:rsidRDefault="004250AB" w:rsidP="00310EF0">
            <w:pPr>
              <w:spacing w:before="120"/>
              <w:jc w:val="center"/>
              <w:rPr>
                <w:rFonts w:ascii="CG Times (W1)" w:hAnsi="CG Times (W1)" w:cs="CG Times (W1)"/>
                <w:sz w:val="18"/>
                <w:szCs w:val="18"/>
              </w:rPr>
            </w:pPr>
            <w:r>
              <w:rPr>
                <w:sz w:val="18"/>
                <w:szCs w:val="18"/>
              </w:rPr>
              <w:t>0.4</w:t>
            </w:r>
          </w:p>
        </w:tc>
        <w:tc>
          <w:tcPr>
            <w:tcW w:w="975" w:type="dxa"/>
            <w:gridSpan w:val="2"/>
            <w:tcBorders>
              <w:top w:val="double" w:sz="6" w:space="0" w:color="auto"/>
              <w:left w:val="single" w:sz="6" w:space="0" w:color="auto"/>
              <w:bottom w:val="double" w:sz="6" w:space="0" w:color="auto"/>
              <w:right w:val="double" w:sz="6" w:space="0" w:color="auto"/>
            </w:tcBorders>
            <w:vAlign w:val="center"/>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67-66-3</w:t>
            </w:r>
          </w:p>
        </w:tc>
        <w:tc>
          <w:tcPr>
            <w:tcW w:w="223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Chloroform</w:t>
            </w:r>
          </w:p>
        </w:tc>
        <w:tc>
          <w:tcPr>
            <w:tcW w:w="1119" w:type="dxa"/>
            <w:tcBorders>
              <w:top w:val="nil"/>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100</w:t>
            </w:r>
            <w:r>
              <w:rPr>
                <w:sz w:val="18"/>
                <w:szCs w:val="18"/>
                <w:vertAlign w:val="superscript"/>
              </w:rPr>
              <w:t>e</w:t>
            </w:r>
          </w:p>
        </w:tc>
        <w:tc>
          <w:tcPr>
            <w:tcW w:w="1278" w:type="dxa"/>
            <w:gridSpan w:val="2"/>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0.3</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0.6</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2.9</w:t>
            </w:r>
          </w:p>
        </w:tc>
        <w:tc>
          <w:tcPr>
            <w:tcW w:w="975"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218-01-9</w:t>
            </w:r>
          </w:p>
        </w:tc>
        <w:tc>
          <w:tcPr>
            <w:tcW w:w="223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Chrysene</w:t>
            </w:r>
          </w:p>
        </w:tc>
        <w:tc>
          <w:tcPr>
            <w:tcW w:w="1119" w:type="dxa"/>
            <w:tcBorders>
              <w:top w:val="nil"/>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88</w:t>
            </w:r>
            <w:r>
              <w:rPr>
                <w:sz w:val="18"/>
                <w:szCs w:val="18"/>
                <w:vertAlign w:val="superscript"/>
              </w:rPr>
              <w:t>e</w:t>
            </w:r>
          </w:p>
        </w:tc>
        <w:tc>
          <w:tcPr>
            <w:tcW w:w="1278" w:type="dxa"/>
            <w:gridSpan w:val="2"/>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160</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800</w:t>
            </w:r>
          </w:p>
        </w:tc>
        <w:tc>
          <w:tcPr>
            <w:tcW w:w="975"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1" w:type="dxa"/>
            <w:tcBorders>
              <w:top w:val="nil"/>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br w:type="page"/>
              <w:t>94-75-7</w:t>
            </w:r>
          </w:p>
        </w:tc>
        <w:tc>
          <w:tcPr>
            <w:tcW w:w="2230" w:type="dxa"/>
            <w:tcBorders>
              <w:top w:val="nil"/>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2,4-D</w:t>
            </w:r>
            <w:r>
              <w:rPr>
                <w:sz w:val="18"/>
                <w:szCs w:val="18"/>
                <w:u w:val="single"/>
                <w:vertAlign w:val="superscript"/>
              </w:rPr>
              <w:t>o</w:t>
            </w:r>
          </w:p>
        </w:tc>
        <w:tc>
          <w:tcPr>
            <w:tcW w:w="1119" w:type="dxa"/>
            <w:tcBorders>
              <w:top w:val="nil"/>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780</w:t>
            </w:r>
            <w:r>
              <w:rPr>
                <w:sz w:val="18"/>
                <w:szCs w:val="18"/>
                <w:vertAlign w:val="superscript"/>
              </w:rPr>
              <w:t>b</w:t>
            </w:r>
          </w:p>
        </w:tc>
        <w:tc>
          <w:tcPr>
            <w:tcW w:w="1278" w:type="dxa"/>
            <w:gridSpan w:val="2"/>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1.5</w:t>
            </w:r>
          </w:p>
        </w:tc>
        <w:tc>
          <w:tcPr>
            <w:tcW w:w="1332" w:type="dxa"/>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7.7</w:t>
            </w:r>
          </w:p>
        </w:tc>
        <w:tc>
          <w:tcPr>
            <w:tcW w:w="975" w:type="dxa"/>
            <w:gridSpan w:val="2"/>
            <w:tcBorders>
              <w:top w:val="nil"/>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1" w:type="dxa"/>
            <w:tcBorders>
              <w:top w:val="nil"/>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75-99-0</w:t>
            </w:r>
          </w:p>
        </w:tc>
        <w:tc>
          <w:tcPr>
            <w:tcW w:w="2230" w:type="dxa"/>
            <w:tcBorders>
              <w:top w:val="nil"/>
              <w:left w:val="single" w:sz="6" w:space="0" w:color="auto"/>
              <w:bottom w:val="nil"/>
              <w:right w:val="nil"/>
            </w:tcBorders>
          </w:tcPr>
          <w:p w:rsidR="004250AB" w:rsidRDefault="004250AB" w:rsidP="00310EF0">
            <w:pPr>
              <w:spacing w:before="120"/>
              <w:rPr>
                <w:rFonts w:ascii="CG Times (W1)" w:hAnsi="CG Times (W1)" w:cs="CG Times (W1)"/>
                <w:sz w:val="18"/>
                <w:szCs w:val="18"/>
              </w:rPr>
            </w:pPr>
            <w:proofErr w:type="spellStart"/>
            <w:r>
              <w:rPr>
                <w:sz w:val="18"/>
                <w:szCs w:val="18"/>
              </w:rPr>
              <w:t>Dalapon</w:t>
            </w:r>
            <w:r>
              <w:rPr>
                <w:sz w:val="18"/>
                <w:szCs w:val="18"/>
                <w:vertAlign w:val="superscript"/>
              </w:rPr>
              <w:t>o</w:t>
            </w:r>
            <w:proofErr w:type="spellEnd"/>
          </w:p>
        </w:tc>
        <w:tc>
          <w:tcPr>
            <w:tcW w:w="1119" w:type="dxa"/>
            <w:tcBorders>
              <w:top w:val="nil"/>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2,300</w:t>
            </w:r>
            <w:r>
              <w:rPr>
                <w:sz w:val="18"/>
                <w:szCs w:val="18"/>
                <w:vertAlign w:val="superscript"/>
              </w:rPr>
              <w:t>b</w:t>
            </w:r>
          </w:p>
        </w:tc>
        <w:tc>
          <w:tcPr>
            <w:tcW w:w="1278" w:type="dxa"/>
            <w:gridSpan w:val="2"/>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0.85</w:t>
            </w:r>
          </w:p>
        </w:tc>
        <w:tc>
          <w:tcPr>
            <w:tcW w:w="1332"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8.5</w:t>
            </w:r>
          </w:p>
        </w:tc>
        <w:tc>
          <w:tcPr>
            <w:tcW w:w="975" w:type="dxa"/>
            <w:gridSpan w:val="2"/>
            <w:tcBorders>
              <w:top w:val="nil"/>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1"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72-54-8</w:t>
            </w:r>
          </w:p>
        </w:tc>
        <w:tc>
          <w:tcPr>
            <w:tcW w:w="2230"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DDD</w:t>
            </w:r>
          </w:p>
        </w:tc>
        <w:tc>
          <w:tcPr>
            <w:tcW w:w="1119"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3</w:t>
            </w:r>
            <w:r>
              <w:rPr>
                <w:sz w:val="18"/>
                <w:szCs w:val="18"/>
                <w:vertAlign w:val="superscript"/>
              </w:rPr>
              <w:t>e</w:t>
            </w:r>
          </w:p>
        </w:tc>
        <w:tc>
          <w:tcPr>
            <w:tcW w:w="1278" w:type="dxa"/>
            <w:gridSpan w:val="2"/>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16</w:t>
            </w:r>
            <w:r>
              <w:rPr>
                <w:sz w:val="18"/>
                <w:szCs w:val="18"/>
                <w:vertAlign w:val="superscript"/>
              </w:rPr>
              <w:t>e</w:t>
            </w:r>
          </w:p>
        </w:tc>
        <w:tc>
          <w:tcPr>
            <w:tcW w:w="1332"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80</w:t>
            </w:r>
          </w:p>
        </w:tc>
        <w:tc>
          <w:tcPr>
            <w:tcW w:w="975"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72-55-9</w:t>
            </w:r>
          </w:p>
        </w:tc>
        <w:tc>
          <w:tcPr>
            <w:tcW w:w="223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DDE</w:t>
            </w:r>
          </w:p>
        </w:tc>
        <w:tc>
          <w:tcPr>
            <w:tcW w:w="1119"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2</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54</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270</w:t>
            </w:r>
          </w:p>
        </w:tc>
        <w:tc>
          <w:tcPr>
            <w:tcW w:w="975"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50-29-3</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DDT</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g</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32</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160</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53-70-3</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Dibenzo</w:t>
            </w:r>
            <w:proofErr w:type="spellEnd"/>
            <w:r>
              <w:rPr>
                <w:sz w:val="18"/>
                <w:szCs w:val="18"/>
              </w:rPr>
              <w:t>(</w:t>
            </w:r>
            <w:proofErr w:type="spellStart"/>
            <w:r>
              <w:rPr>
                <w:i/>
                <w:iCs/>
                <w:sz w:val="18"/>
                <w:szCs w:val="18"/>
              </w:rPr>
              <w:t>a,h</w:t>
            </w:r>
            <w:proofErr w:type="spellEnd"/>
            <w:r>
              <w:rPr>
                <w:sz w:val="18"/>
                <w:szCs w:val="18"/>
              </w:rPr>
              <w:t>)</w:t>
            </w:r>
            <w:proofErr w:type="spellStart"/>
            <w:r>
              <w:rPr>
                <w:sz w:val="18"/>
                <w:szCs w:val="18"/>
              </w:rPr>
              <w:t>anthracene</w:t>
            </w:r>
            <w:proofErr w:type="spellEnd"/>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0.09</w:t>
            </w:r>
            <w:r>
              <w:rPr>
                <w:sz w:val="18"/>
                <w:szCs w:val="18"/>
                <w:vertAlign w:val="superscript"/>
              </w:rPr>
              <w:t>e,f</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7.6</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96-12-8</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1,2-Dibromo-3-chloropropane</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0.46</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11</w:t>
            </w:r>
            <w:r>
              <w:rPr>
                <w:sz w:val="18"/>
                <w:szCs w:val="18"/>
                <w:vertAlign w:val="superscript"/>
              </w:rPr>
              <w:t>b</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0.002</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0.002</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106-93-4</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1,2-Dibromoethane</w:t>
            </w:r>
          </w:p>
          <w:p w:rsidR="00BF3587" w:rsidRDefault="00BF3587" w:rsidP="00F50F86">
            <w:pPr>
              <w:rPr>
                <w:rFonts w:ascii="CG Times (W1)" w:hAnsi="CG Times (W1)" w:cs="CG Times (W1)"/>
                <w:sz w:val="18"/>
                <w:szCs w:val="18"/>
              </w:rPr>
            </w:pPr>
            <w:r>
              <w:rPr>
                <w:sz w:val="18"/>
                <w:szCs w:val="18"/>
              </w:rPr>
              <w:t xml:space="preserve">(Ethylene </w:t>
            </w:r>
            <w:proofErr w:type="spellStart"/>
            <w:r>
              <w:rPr>
                <w:sz w:val="18"/>
                <w:szCs w:val="18"/>
              </w:rPr>
              <w:t>dibromide</w:t>
            </w:r>
            <w:proofErr w:type="spellEnd"/>
            <w:r>
              <w:rPr>
                <w:sz w:val="18"/>
                <w:szCs w:val="18"/>
              </w:rPr>
              <w:t>)</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0.0075</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0.17</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0.0004</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0.004</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0.005</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84-74-2</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Di-</w:t>
            </w:r>
            <w:r>
              <w:rPr>
                <w:i/>
                <w:iCs/>
                <w:sz w:val="18"/>
                <w:szCs w:val="18"/>
              </w:rPr>
              <w:t>n</w:t>
            </w:r>
            <w:r>
              <w:rPr>
                <w:sz w:val="18"/>
                <w:szCs w:val="18"/>
              </w:rPr>
              <w:t>-butyl phthalate</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7,800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2,300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2,300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2,300</w:t>
            </w:r>
            <w:r>
              <w:rPr>
                <w:sz w:val="18"/>
                <w:szCs w:val="18"/>
                <w:vertAlign w:val="superscript"/>
              </w:rPr>
              <w:t>d</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95-50-1</w:t>
            </w:r>
          </w:p>
        </w:tc>
        <w:tc>
          <w:tcPr>
            <w:tcW w:w="2230" w:type="dxa"/>
            <w:tcBorders>
              <w:top w:val="double" w:sz="6" w:space="0" w:color="auto"/>
              <w:left w:val="single" w:sz="6" w:space="0" w:color="auto"/>
              <w:bottom w:val="double" w:sz="6" w:space="0" w:color="auto"/>
              <w:right w:val="nil"/>
            </w:tcBorders>
          </w:tcPr>
          <w:p w:rsidR="00BF3587" w:rsidRDefault="00BF3587" w:rsidP="00F50F86">
            <w:pPr>
              <w:rPr>
                <w:sz w:val="18"/>
                <w:szCs w:val="18"/>
              </w:rPr>
            </w:pPr>
            <w:r>
              <w:rPr>
                <w:sz w:val="18"/>
                <w:szCs w:val="18"/>
              </w:rPr>
              <w:t xml:space="preserve">1,2-Dichlorobenzene </w:t>
            </w:r>
          </w:p>
          <w:p w:rsidR="00BF3587" w:rsidRDefault="00BF3587" w:rsidP="00F50F86">
            <w:pPr>
              <w:rPr>
                <w:rFonts w:ascii="CG Times (W1)" w:hAnsi="CG Times (W1)" w:cs="CG Times (W1)"/>
                <w:sz w:val="18"/>
                <w:szCs w:val="18"/>
              </w:rPr>
            </w:pPr>
            <w:r>
              <w:rPr>
                <w:sz w:val="18"/>
                <w:szCs w:val="18"/>
              </w:rPr>
              <w:t>(</w:t>
            </w:r>
            <w:r>
              <w:rPr>
                <w:i/>
                <w:iCs/>
                <w:sz w:val="18"/>
                <w:szCs w:val="18"/>
              </w:rPr>
              <w:t>o</w:t>
            </w:r>
            <w:r>
              <w:rPr>
                <w:sz w:val="18"/>
                <w:szCs w:val="18"/>
              </w:rPr>
              <w:t xml:space="preserve"> - Dichlorobenzene)</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7,000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560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17</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43</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106-46-7</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1,4-Dichlorobenzene</w:t>
            </w:r>
          </w:p>
          <w:p w:rsidR="00BF3587" w:rsidRDefault="00BF3587" w:rsidP="00F50F86">
            <w:pPr>
              <w:rPr>
                <w:rFonts w:ascii="CG Times (W1)" w:hAnsi="CG Times (W1)" w:cs="CG Times (W1)"/>
                <w:sz w:val="18"/>
                <w:szCs w:val="18"/>
              </w:rPr>
            </w:pPr>
            <w:r>
              <w:rPr>
                <w:sz w:val="18"/>
                <w:szCs w:val="18"/>
              </w:rPr>
              <w:t>(</w:t>
            </w:r>
            <w:r>
              <w:rPr>
                <w:i/>
                <w:iCs/>
                <w:sz w:val="18"/>
                <w:szCs w:val="18"/>
              </w:rPr>
              <w:t>p</w:t>
            </w:r>
            <w:r>
              <w:rPr>
                <w:sz w:val="18"/>
                <w:szCs w:val="18"/>
              </w:rPr>
              <w:t xml:space="preserve"> - Dichlorobenzene)</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vertAlign w:val="superscript"/>
              </w:rPr>
              <w:t xml:space="preserve"> </w:t>
            </w:r>
            <w:r>
              <w:rPr>
                <w:sz w:val="18"/>
                <w:szCs w:val="18"/>
              </w:rPr>
              <w:t>11,000</w:t>
            </w:r>
            <w:r>
              <w:rPr>
                <w:sz w:val="18"/>
                <w:szCs w:val="18"/>
                <w:vertAlign w:val="superscript"/>
              </w:rPr>
              <w:t>b</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11</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91-94-1</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3,3'-Dichlorobenzidine</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1</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0.007</w:t>
            </w:r>
            <w:r>
              <w:rPr>
                <w:sz w:val="18"/>
                <w:szCs w:val="18"/>
                <w:vertAlign w:val="superscript"/>
              </w:rPr>
              <w:t>e,f</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0.033</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1.3</w:t>
            </w:r>
          </w:p>
        </w:tc>
      </w:tr>
      <w:tr w:rsidR="00BF3587">
        <w:tblPrEx>
          <w:tblCellMar>
            <w:top w:w="0" w:type="dxa"/>
            <w:bottom w:w="0" w:type="dxa"/>
          </w:tblCellMar>
        </w:tblPrEx>
        <w:trPr>
          <w:divId w:val="1"/>
          <w:trHeight w:val="438"/>
        </w:trPr>
        <w:tc>
          <w:tcPr>
            <w:tcW w:w="108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75-34-3</w:t>
            </w:r>
          </w:p>
        </w:tc>
        <w:tc>
          <w:tcPr>
            <w:tcW w:w="223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1,1-Dichloroethane</w:t>
            </w:r>
          </w:p>
        </w:tc>
        <w:tc>
          <w:tcPr>
            <w:tcW w:w="1119"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7,800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1,300</w:t>
            </w:r>
            <w:r>
              <w:rPr>
                <w:sz w:val="18"/>
                <w:szCs w:val="18"/>
                <w:vertAlign w:val="superscript"/>
              </w:rPr>
              <w:t>b</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23</w:t>
            </w:r>
            <w:r>
              <w:rPr>
                <w:sz w:val="18"/>
                <w:szCs w:val="18"/>
                <w:vertAlign w:val="superscript"/>
              </w:rPr>
              <w:t>b</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110</w:t>
            </w:r>
          </w:p>
        </w:tc>
        <w:tc>
          <w:tcPr>
            <w:tcW w:w="975" w:type="dxa"/>
            <w:gridSpan w:val="2"/>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bl>
    <w:p w:rsidR="004250AB" w:rsidRDefault="004250AB" w:rsidP="004250AB">
      <w:pPr>
        <w:divId w:val="1"/>
        <w:rPr>
          <w:rFonts w:ascii="CG Times (W1)" w:hAnsi="CG Times (W1)" w:cs="CG Times (W1)"/>
          <w:sz w:val="18"/>
          <w:szCs w:val="18"/>
        </w:rPr>
      </w:pPr>
      <w:r>
        <w:rPr>
          <w:sz w:val="18"/>
          <w:szCs w:val="18"/>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082"/>
        <w:gridCol w:w="2070"/>
        <w:gridCol w:w="1278"/>
        <w:gridCol w:w="1270"/>
        <w:gridCol w:w="8"/>
        <w:gridCol w:w="1332"/>
        <w:gridCol w:w="1339"/>
        <w:gridCol w:w="969"/>
      </w:tblGrid>
      <w:tr w:rsidR="002E6E2D">
        <w:tblPrEx>
          <w:tblCellMar>
            <w:top w:w="0" w:type="dxa"/>
            <w:bottom w:w="0" w:type="dxa"/>
          </w:tblCellMar>
        </w:tblPrEx>
        <w:trPr>
          <w:divId w:val="1"/>
          <w:trHeight w:val="990"/>
        </w:trPr>
        <w:tc>
          <w:tcPr>
            <w:tcW w:w="3152" w:type="dxa"/>
            <w:gridSpan w:val="2"/>
          </w:tcPr>
          <w:p w:rsidR="002E6E2D" w:rsidRDefault="002E6E2D" w:rsidP="00FA3B34">
            <w:pPr>
              <w:rPr>
                <w:rFonts w:ascii="CG Times (W1)" w:hAnsi="CG Times (W1)" w:cs="CG Times (W1)"/>
                <w:sz w:val="18"/>
                <w:szCs w:val="18"/>
              </w:rPr>
            </w:pPr>
            <w:r>
              <w:rPr>
                <w:sz w:val="18"/>
                <w:szCs w:val="18"/>
              </w:rPr>
              <w:br w:type="page"/>
            </w:r>
          </w:p>
        </w:tc>
        <w:tc>
          <w:tcPr>
            <w:tcW w:w="2548" w:type="dxa"/>
            <w:gridSpan w:val="2"/>
            <w:tcBorders>
              <w:top w:val="double" w:sz="6" w:space="0" w:color="auto"/>
              <w:left w:val="single" w:sz="24" w:space="0" w:color="auto"/>
              <w:bottom w:val="nil"/>
              <w:right w:val="nil"/>
            </w:tcBorders>
            <w:vAlign w:val="center"/>
          </w:tcPr>
          <w:p w:rsidR="002E6E2D" w:rsidRDefault="002E6E2D" w:rsidP="00FA3B34">
            <w:pPr>
              <w:spacing w:before="180"/>
              <w:ind w:left="151" w:right="132"/>
              <w:jc w:val="center"/>
              <w:rPr>
                <w:rFonts w:ascii="CG Times (W1)" w:hAnsi="CG Times (W1)" w:cs="CG Times (W1)"/>
                <w:sz w:val="18"/>
                <w:szCs w:val="18"/>
              </w:rPr>
            </w:pPr>
            <w:r>
              <w:rPr>
                <w:sz w:val="18"/>
                <w:szCs w:val="18"/>
              </w:rPr>
              <w:t>Exposure Route-Specific Values for Soils</w:t>
            </w:r>
          </w:p>
        </w:tc>
        <w:tc>
          <w:tcPr>
            <w:tcW w:w="2679" w:type="dxa"/>
            <w:gridSpan w:val="3"/>
            <w:tcBorders>
              <w:top w:val="double" w:sz="6" w:space="0" w:color="auto"/>
              <w:left w:val="single" w:sz="6" w:space="0" w:color="auto"/>
              <w:bottom w:val="nil"/>
              <w:right w:val="nil"/>
            </w:tcBorders>
            <w:vAlign w:val="center"/>
          </w:tcPr>
          <w:p w:rsidR="002E6E2D" w:rsidRDefault="002E6E2D" w:rsidP="00FA3B34">
            <w:pPr>
              <w:ind w:left="168" w:right="120"/>
              <w:jc w:val="center"/>
              <w:rPr>
                <w:rFonts w:ascii="CG Times (W1)" w:hAnsi="CG Times (W1)" w:cs="CG Times (W1)"/>
                <w:sz w:val="18"/>
                <w:szCs w:val="18"/>
              </w:rPr>
            </w:pPr>
            <w:r>
              <w:rPr>
                <w:sz w:val="18"/>
                <w:szCs w:val="18"/>
              </w:rPr>
              <w:t>Soil Component of the Groundwater Ingestion Exposure Route Values</w:t>
            </w:r>
          </w:p>
        </w:tc>
        <w:tc>
          <w:tcPr>
            <w:tcW w:w="969" w:type="dxa"/>
            <w:tcBorders>
              <w:top w:val="double" w:sz="6" w:space="0" w:color="auto"/>
              <w:left w:val="single" w:sz="6" w:space="0" w:color="auto"/>
              <w:bottom w:val="nil"/>
              <w:right w:val="double" w:sz="6" w:space="0" w:color="auto"/>
            </w:tcBorders>
          </w:tcPr>
          <w:p w:rsidR="002E6E2D" w:rsidRDefault="002E6E2D" w:rsidP="00FA3B34">
            <w:pPr>
              <w:spacing w:before="180"/>
              <w:jc w:val="center"/>
              <w:rPr>
                <w:rFonts w:ascii="CG Times (W1)" w:hAnsi="CG Times (W1)" w:cs="CG Times (W1)"/>
                <w:sz w:val="18"/>
                <w:szCs w:val="18"/>
              </w:rPr>
            </w:pPr>
          </w:p>
        </w:tc>
      </w:tr>
      <w:tr w:rsidR="004250AB">
        <w:tblPrEx>
          <w:tblCellMar>
            <w:top w:w="0" w:type="dxa"/>
            <w:bottom w:w="0" w:type="dxa"/>
          </w:tblCellMar>
        </w:tblPrEx>
        <w:trPr>
          <w:divId w:val="1"/>
          <w:trHeight w:val="690"/>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CAS No.</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Chemical Name</w:t>
            </w:r>
          </w:p>
        </w:tc>
        <w:tc>
          <w:tcPr>
            <w:tcW w:w="1278"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Ingestion</w:t>
            </w:r>
          </w:p>
          <w:p w:rsidR="004250AB" w:rsidRDefault="004250AB" w:rsidP="00310EF0">
            <w:pPr>
              <w:jc w:val="center"/>
              <w:rPr>
                <w:rFonts w:ascii="CG Times (W1)" w:hAnsi="CG Times (W1)" w:cs="CG Times (W1)"/>
                <w:sz w:val="18"/>
                <w:szCs w:val="18"/>
              </w:rPr>
            </w:pPr>
            <w:r>
              <w:rPr>
                <w:sz w:val="18"/>
                <w:szCs w:val="18"/>
              </w:rPr>
              <w:t>(mg/kg)</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Inhalation</w:t>
            </w:r>
          </w:p>
          <w:p w:rsidR="004250AB" w:rsidRDefault="004250AB" w:rsidP="00310EF0">
            <w:pPr>
              <w:jc w:val="center"/>
              <w:rPr>
                <w:rFonts w:ascii="CG Times (W1)" w:hAnsi="CG Times (W1)" w:cs="CG Times (W1)"/>
                <w:sz w:val="18"/>
                <w:szCs w:val="18"/>
              </w:rPr>
            </w:pPr>
            <w:r>
              <w:rPr>
                <w:sz w:val="18"/>
                <w:szCs w:val="18"/>
              </w:rPr>
              <w:t>(mg/kg)</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w:t>
            </w:r>
          </w:p>
          <w:p w:rsidR="004250AB" w:rsidRDefault="004250AB" w:rsidP="00310EF0">
            <w:pPr>
              <w:jc w:val="center"/>
              <w:rPr>
                <w:rFonts w:ascii="CG Times (W1)" w:hAnsi="CG Times (W1)" w:cs="CG Times (W1)"/>
                <w:sz w:val="18"/>
                <w:szCs w:val="18"/>
              </w:rPr>
            </w:pPr>
            <w:r>
              <w:rPr>
                <w:sz w:val="18"/>
                <w:szCs w:val="18"/>
              </w:rPr>
              <w:t>(mg/kg)</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 xml:space="preserve">Class II </w:t>
            </w:r>
          </w:p>
          <w:p w:rsidR="004250AB" w:rsidRDefault="004250AB" w:rsidP="00310EF0">
            <w:pPr>
              <w:jc w:val="center"/>
              <w:rPr>
                <w:rFonts w:ascii="CG Times (W1)" w:hAnsi="CG Times (W1)" w:cs="CG Times (W1)"/>
                <w:sz w:val="18"/>
                <w:szCs w:val="18"/>
              </w:rPr>
            </w:pPr>
            <w:r>
              <w:rPr>
                <w:sz w:val="18"/>
                <w:szCs w:val="18"/>
              </w:rPr>
              <w:t>(mg/kg)</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ADL</w:t>
            </w:r>
          </w:p>
          <w:p w:rsidR="004250AB" w:rsidRDefault="004250AB" w:rsidP="00310EF0">
            <w:pPr>
              <w:jc w:val="center"/>
              <w:rPr>
                <w:rFonts w:ascii="CG Times (W1)" w:hAnsi="CG Times (W1)" w:cs="CG Times (W1)"/>
                <w:sz w:val="18"/>
                <w:szCs w:val="18"/>
              </w:rPr>
            </w:pPr>
            <w:r>
              <w:rPr>
                <w:sz w:val="18"/>
                <w:szCs w:val="18"/>
              </w:rPr>
              <w:t>(mg/kg)</w:t>
            </w:r>
          </w:p>
        </w:tc>
      </w:tr>
      <w:tr w:rsidR="004250AB">
        <w:tblPrEx>
          <w:tblCellMar>
            <w:top w:w="0" w:type="dxa"/>
            <w:bottom w:w="0" w:type="dxa"/>
          </w:tblCellMar>
        </w:tblPrEx>
        <w:trPr>
          <w:divId w:val="1"/>
          <w:trHeight w:val="678"/>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107-06-2</w:t>
            </w:r>
          </w:p>
        </w:tc>
        <w:tc>
          <w:tcPr>
            <w:tcW w:w="2070" w:type="dxa"/>
            <w:tcBorders>
              <w:top w:val="double" w:sz="6" w:space="0" w:color="auto"/>
              <w:left w:val="single" w:sz="6" w:space="0" w:color="auto"/>
              <w:bottom w:val="double" w:sz="6" w:space="0" w:color="auto"/>
              <w:right w:val="nil"/>
            </w:tcBorders>
            <w:vAlign w:val="center"/>
          </w:tcPr>
          <w:p w:rsidR="004250AB" w:rsidRDefault="004250AB" w:rsidP="00310EF0">
            <w:pPr>
              <w:rPr>
                <w:rFonts w:ascii="CG Times (W1)" w:hAnsi="CG Times (W1)" w:cs="CG Times (W1)"/>
                <w:sz w:val="18"/>
                <w:szCs w:val="18"/>
              </w:rPr>
            </w:pPr>
            <w:r>
              <w:rPr>
                <w:sz w:val="18"/>
                <w:szCs w:val="18"/>
              </w:rPr>
              <w:t>1,2-Dichloroethane</w:t>
            </w:r>
            <w:r w:rsidR="00BF3587">
              <w:rPr>
                <w:sz w:val="18"/>
                <w:szCs w:val="18"/>
              </w:rPr>
              <w:t xml:space="preserve"> </w:t>
            </w:r>
            <w:r>
              <w:rPr>
                <w:sz w:val="18"/>
                <w:szCs w:val="18"/>
              </w:rPr>
              <w:t>(Ethylene dichloride)</w:t>
            </w:r>
          </w:p>
        </w:tc>
        <w:tc>
          <w:tcPr>
            <w:tcW w:w="1278"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7</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0.4</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0.02</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0.1</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75-35-4</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1,1-Dichloroethylene</w:t>
            </w:r>
          </w:p>
        </w:tc>
        <w:tc>
          <w:tcPr>
            <w:tcW w:w="1278" w:type="dxa"/>
            <w:tcBorders>
              <w:top w:val="double" w:sz="6" w:space="0" w:color="auto"/>
              <w:left w:val="single" w:sz="24" w:space="0" w:color="auto"/>
              <w:bottom w:val="double" w:sz="6" w:space="0" w:color="auto"/>
              <w:right w:val="nil"/>
            </w:tcBorders>
          </w:tcPr>
          <w:p w:rsidR="004250AB" w:rsidRDefault="000A086D" w:rsidP="00310EF0">
            <w:pPr>
              <w:spacing w:before="120"/>
              <w:jc w:val="center"/>
              <w:rPr>
                <w:rFonts w:ascii="CG Times (W1)" w:hAnsi="CG Times (W1)" w:cs="CG Times (W1)"/>
                <w:sz w:val="18"/>
                <w:szCs w:val="18"/>
                <w:vertAlign w:val="superscript"/>
              </w:rPr>
            </w:pPr>
            <w:r>
              <w:rPr>
                <w:sz w:val="18"/>
                <w:szCs w:val="18"/>
              </w:rPr>
              <w:t>3,900</w:t>
            </w:r>
            <w:r w:rsidRPr="000A086D">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4250AB" w:rsidRDefault="000A086D" w:rsidP="00310EF0">
            <w:pPr>
              <w:spacing w:before="120"/>
              <w:jc w:val="center"/>
              <w:rPr>
                <w:rFonts w:ascii="CG Times (W1)" w:hAnsi="CG Times (W1)" w:cs="CG Times (W1)"/>
                <w:sz w:val="18"/>
                <w:szCs w:val="18"/>
              </w:rPr>
            </w:pPr>
            <w:r>
              <w:rPr>
                <w:sz w:val="18"/>
                <w:szCs w:val="18"/>
              </w:rPr>
              <w:t>290</w:t>
            </w:r>
            <w:r w:rsidRPr="000A086D">
              <w:rPr>
                <w:sz w:val="18"/>
                <w:szCs w:val="18"/>
                <w:vertAlign w:val="superscript"/>
              </w:rPr>
              <w:t>b</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0.06</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0.3</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156-59-2</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i/>
                <w:iCs/>
                <w:sz w:val="18"/>
                <w:szCs w:val="18"/>
              </w:rPr>
              <w:t>cis</w:t>
            </w:r>
            <w:r>
              <w:rPr>
                <w:sz w:val="18"/>
                <w:szCs w:val="18"/>
              </w:rPr>
              <w:t>-1,2-Dichloroethylene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780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1,200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0.4</w:t>
            </w:r>
          </w:p>
        </w:tc>
        <w:tc>
          <w:tcPr>
            <w:tcW w:w="1339"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1.1</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8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156-60-5</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i/>
                <w:iCs/>
                <w:sz w:val="18"/>
                <w:szCs w:val="18"/>
              </w:rPr>
              <w:t>trans</w:t>
            </w:r>
            <w:r>
              <w:rPr>
                <w:sz w:val="18"/>
                <w:szCs w:val="18"/>
              </w:rPr>
              <w:t>-1,2-Dichloroethylene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1,600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3,100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0.7</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3.4</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78-87-5</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1,2-Dichloropropane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9</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15</w:t>
            </w:r>
            <w:r>
              <w:rPr>
                <w:sz w:val="18"/>
                <w:szCs w:val="18"/>
                <w:vertAlign w:val="superscript"/>
              </w:rPr>
              <w:t>b</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0.03</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0.15</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 xml:space="preserve"> *</w:t>
            </w:r>
          </w:p>
        </w:tc>
      </w:tr>
      <w:tr w:rsidR="004250AB">
        <w:tblPrEx>
          <w:tblCellMar>
            <w:top w:w="0" w:type="dxa"/>
            <w:bottom w:w="0" w:type="dxa"/>
          </w:tblCellMar>
        </w:tblPrEx>
        <w:trPr>
          <w:divId w:val="1"/>
          <w:trHeight w:val="747"/>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542-75-6</w:t>
            </w:r>
          </w:p>
        </w:tc>
        <w:tc>
          <w:tcPr>
            <w:tcW w:w="2070" w:type="dxa"/>
            <w:tcBorders>
              <w:top w:val="double" w:sz="6" w:space="0" w:color="auto"/>
              <w:left w:val="single" w:sz="6" w:space="0" w:color="auto"/>
              <w:bottom w:val="double" w:sz="6" w:space="0" w:color="auto"/>
              <w:right w:val="nil"/>
            </w:tcBorders>
            <w:vAlign w:val="center"/>
          </w:tcPr>
          <w:p w:rsidR="004250AB" w:rsidRDefault="004250AB" w:rsidP="00310EF0">
            <w:pPr>
              <w:rPr>
                <w:rFonts w:ascii="CG Times (W1)" w:hAnsi="CG Times (W1)" w:cs="CG Times (W1)"/>
                <w:sz w:val="18"/>
                <w:szCs w:val="18"/>
              </w:rPr>
            </w:pPr>
            <w:r>
              <w:rPr>
                <w:sz w:val="18"/>
                <w:szCs w:val="18"/>
              </w:rPr>
              <w:t>1,3-Dichloropropene</w:t>
            </w:r>
            <w:r w:rsidR="00BF3587">
              <w:rPr>
                <w:sz w:val="18"/>
                <w:szCs w:val="18"/>
              </w:rPr>
              <w:t xml:space="preserve"> </w:t>
            </w:r>
            <w:r>
              <w:rPr>
                <w:sz w:val="18"/>
                <w:szCs w:val="18"/>
              </w:rPr>
              <w:t xml:space="preserve">(1,3-Dichloropropylene, </w:t>
            </w:r>
            <w:proofErr w:type="spellStart"/>
            <w:r>
              <w:rPr>
                <w:i/>
                <w:iCs/>
                <w:sz w:val="18"/>
                <w:szCs w:val="18"/>
              </w:rPr>
              <w:t>cis</w:t>
            </w:r>
            <w:proofErr w:type="spellEnd"/>
            <w:r>
              <w:rPr>
                <w:sz w:val="18"/>
                <w:szCs w:val="18"/>
              </w:rPr>
              <w:t xml:space="preserve"> + </w:t>
            </w:r>
            <w:r>
              <w:rPr>
                <w:i/>
                <w:iCs/>
                <w:sz w:val="18"/>
                <w:szCs w:val="18"/>
              </w:rPr>
              <w:t>trans</w:t>
            </w:r>
            <w:r>
              <w:rPr>
                <w:sz w:val="18"/>
                <w:szCs w:val="18"/>
              </w:rPr>
              <w:t>)</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6.4</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1.1</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0.004</w:t>
            </w:r>
            <w:r>
              <w:rPr>
                <w:sz w:val="18"/>
                <w:szCs w:val="18"/>
                <w:vertAlign w:val="superscript"/>
              </w:rPr>
              <w:t>e</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0.02</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0.005</w:t>
            </w:r>
          </w:p>
        </w:tc>
      </w:tr>
      <w:tr w:rsidR="004250AB">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60-57-1</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proofErr w:type="spellStart"/>
            <w:r>
              <w:rPr>
                <w:sz w:val="18"/>
                <w:szCs w:val="18"/>
              </w:rPr>
              <w:t>Dieldrin</w:t>
            </w:r>
            <w:r>
              <w:rPr>
                <w:sz w:val="18"/>
                <w:szCs w:val="18"/>
                <w:vertAlign w:val="superscript"/>
              </w:rPr>
              <w:t>n</w:t>
            </w:r>
            <w:proofErr w:type="spellEnd"/>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0.04</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0.004</w:t>
            </w:r>
            <w:r>
              <w:rPr>
                <w:sz w:val="18"/>
                <w:szCs w:val="18"/>
                <w:vertAlign w:val="superscript"/>
              </w:rPr>
              <w:t>e</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0.02</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0.603</w:t>
            </w:r>
          </w:p>
        </w:tc>
      </w:tr>
      <w:tr w:rsidR="004250AB">
        <w:tblPrEx>
          <w:tblCellMar>
            <w:top w:w="0" w:type="dxa"/>
            <w:bottom w:w="0" w:type="dxa"/>
          </w:tblCellMar>
        </w:tblPrEx>
        <w:trPr>
          <w:divId w:val="1"/>
          <w:trHeight w:hRule="exact" w:val="403"/>
        </w:trPr>
        <w:tc>
          <w:tcPr>
            <w:tcW w:w="108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84-66-2</w:t>
            </w:r>
          </w:p>
        </w:tc>
        <w:tc>
          <w:tcPr>
            <w:tcW w:w="2070"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Diethyl phthalate</w:t>
            </w:r>
          </w:p>
        </w:tc>
        <w:tc>
          <w:tcPr>
            <w:tcW w:w="1278"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63,000</w:t>
            </w:r>
            <w:r>
              <w:rPr>
                <w:sz w:val="18"/>
                <w:szCs w:val="18"/>
                <w:vertAlign w:val="superscript"/>
              </w:rPr>
              <w:t>b</w:t>
            </w:r>
          </w:p>
        </w:tc>
        <w:tc>
          <w:tcPr>
            <w:tcW w:w="1278" w:type="dxa"/>
            <w:gridSpan w:val="2"/>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2,000</w:t>
            </w:r>
            <w:r>
              <w:rPr>
                <w:sz w:val="18"/>
                <w:szCs w:val="18"/>
                <w:vertAlign w:val="superscript"/>
              </w:rPr>
              <w:t>d</w:t>
            </w:r>
          </w:p>
        </w:tc>
        <w:tc>
          <w:tcPr>
            <w:tcW w:w="1332"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470</w:t>
            </w:r>
            <w:r>
              <w:rPr>
                <w:sz w:val="18"/>
                <w:szCs w:val="18"/>
                <w:vertAlign w:val="superscript"/>
              </w:rPr>
              <w:t>b</w:t>
            </w:r>
          </w:p>
        </w:tc>
        <w:tc>
          <w:tcPr>
            <w:tcW w:w="1339"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470</w:t>
            </w:r>
          </w:p>
        </w:tc>
        <w:tc>
          <w:tcPr>
            <w:tcW w:w="969" w:type="dxa"/>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105-67-9</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2,4-Dimethylphenol</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1,600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9</w:t>
            </w:r>
            <w:r>
              <w:rPr>
                <w:sz w:val="18"/>
                <w:szCs w:val="18"/>
                <w:vertAlign w:val="superscript"/>
              </w:rPr>
              <w:t>b</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9</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121-14-2</w:t>
            </w:r>
          </w:p>
        </w:tc>
        <w:tc>
          <w:tcPr>
            <w:tcW w:w="2070"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2,4-Dinitrotoluene</w:t>
            </w:r>
          </w:p>
        </w:tc>
        <w:tc>
          <w:tcPr>
            <w:tcW w:w="1278"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0.9</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0.0008</w:t>
            </w:r>
            <w:r>
              <w:rPr>
                <w:sz w:val="18"/>
                <w:szCs w:val="18"/>
                <w:vertAlign w:val="superscript"/>
              </w:rPr>
              <w:t>e,f</w:t>
            </w:r>
          </w:p>
        </w:tc>
        <w:tc>
          <w:tcPr>
            <w:tcW w:w="133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0.0008</w:t>
            </w:r>
          </w:p>
        </w:tc>
        <w:tc>
          <w:tcPr>
            <w:tcW w:w="969"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0.250</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606-20-2</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2,6-Dinitrotoluene</w:t>
            </w:r>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0.9</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0.0007</w:t>
            </w:r>
            <w:r>
              <w:rPr>
                <w:sz w:val="18"/>
                <w:szCs w:val="18"/>
                <w:vertAlign w:val="superscript"/>
              </w:rPr>
              <w:t>e,f</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0.0007</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0.260</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117-84-0</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Di-</w:t>
            </w:r>
            <w:r>
              <w:rPr>
                <w:i/>
                <w:iCs/>
                <w:sz w:val="18"/>
                <w:szCs w:val="18"/>
              </w:rPr>
              <w:t>n</w:t>
            </w:r>
            <w:r>
              <w:rPr>
                <w:sz w:val="18"/>
                <w:szCs w:val="18"/>
              </w:rPr>
              <w:t>-octyl</w:t>
            </w:r>
            <w:proofErr w:type="spellEnd"/>
            <w:r>
              <w:rPr>
                <w:sz w:val="18"/>
                <w:szCs w:val="18"/>
              </w:rPr>
              <w:t xml:space="preserve"> phthalate</w:t>
            </w:r>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1,600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10,000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10,000</w:t>
            </w:r>
            <w:r>
              <w:rPr>
                <w:sz w:val="18"/>
                <w:szCs w:val="18"/>
                <w:vertAlign w:val="superscript"/>
              </w:rPr>
              <w:t>d</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10,000</w:t>
            </w:r>
            <w:r>
              <w:rPr>
                <w:sz w:val="18"/>
                <w:szCs w:val="18"/>
                <w:vertAlign w:val="superscript"/>
              </w:rPr>
              <w:t>d</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115-29-7</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Endosulfan</w:t>
            </w:r>
            <w:r>
              <w:rPr>
                <w:sz w:val="18"/>
                <w:szCs w:val="18"/>
                <w:vertAlign w:val="superscript"/>
              </w:rPr>
              <w:t>o</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470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18</w:t>
            </w:r>
            <w:r>
              <w:rPr>
                <w:sz w:val="18"/>
                <w:szCs w:val="18"/>
                <w:vertAlign w:val="superscript"/>
              </w:rPr>
              <w:t>b</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90</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145-73-3</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Endothall</w:t>
            </w:r>
            <w:r>
              <w:rPr>
                <w:sz w:val="18"/>
                <w:szCs w:val="18"/>
                <w:vertAlign w:val="superscript"/>
              </w:rPr>
              <w:t>o</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1,600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0.4</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0.4</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NA</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72-20-8</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Endrin</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23</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5</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100-41-4</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Ethylbenzene</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7,800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400</w:t>
            </w:r>
            <w:r>
              <w:rPr>
                <w:sz w:val="18"/>
                <w:szCs w:val="18"/>
                <w:vertAlign w:val="superscript"/>
              </w:rPr>
              <w:t>d</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13</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19</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206-44-0</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Fluoranthene</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3,100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4,300</w:t>
            </w:r>
            <w:r>
              <w:rPr>
                <w:sz w:val="18"/>
                <w:szCs w:val="18"/>
                <w:vertAlign w:val="superscript"/>
              </w:rPr>
              <w:t>b</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21,000</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86-73-7</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Fluorene</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3,100</w:t>
            </w:r>
            <w:r>
              <w:rPr>
                <w:sz w:val="18"/>
                <w:szCs w:val="18"/>
                <w:vertAlign w:val="superscript"/>
              </w:rPr>
              <w:t>b</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560</w:t>
            </w:r>
            <w:r>
              <w:rPr>
                <w:sz w:val="18"/>
                <w:szCs w:val="18"/>
                <w:vertAlign w:val="superscript"/>
              </w:rPr>
              <w:t>b</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2,800</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76-44-8</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Heptachlor</w:t>
            </w:r>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0.1</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0.1</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23</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110</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0.871</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1024-57-3</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 xml:space="preserve">Heptachlor </w:t>
            </w:r>
            <w:proofErr w:type="spellStart"/>
            <w:r>
              <w:rPr>
                <w:sz w:val="18"/>
                <w:szCs w:val="18"/>
              </w:rPr>
              <w:t>epoxide</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0.07</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5</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0.7</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3.3</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1.005</w:t>
            </w:r>
          </w:p>
        </w:tc>
      </w:tr>
      <w:tr w:rsidR="00BF3587">
        <w:tblPrEx>
          <w:tblCellMar>
            <w:top w:w="0" w:type="dxa"/>
            <w:bottom w:w="0" w:type="dxa"/>
          </w:tblCellMar>
        </w:tblPrEx>
        <w:trPr>
          <w:divId w:val="1"/>
          <w:trHeight w:hRule="exact" w:val="403"/>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118-74-1</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Hexachlorobenzene</w:t>
            </w:r>
            <w:proofErr w:type="spellEnd"/>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0.4</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11</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567"/>
        </w:trPr>
        <w:tc>
          <w:tcPr>
            <w:tcW w:w="1082"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319-84-6</w:t>
            </w:r>
          </w:p>
        </w:tc>
        <w:tc>
          <w:tcPr>
            <w:tcW w:w="2070"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i/>
                <w:iCs/>
                <w:sz w:val="18"/>
                <w:szCs w:val="18"/>
              </w:rPr>
              <w:t>alpha</w:t>
            </w:r>
            <w:r>
              <w:rPr>
                <w:sz w:val="18"/>
                <w:szCs w:val="18"/>
              </w:rPr>
              <w:t>-HCH (</w:t>
            </w:r>
            <w:r>
              <w:rPr>
                <w:i/>
                <w:iCs/>
                <w:sz w:val="18"/>
                <w:szCs w:val="18"/>
              </w:rPr>
              <w:t>alpha</w:t>
            </w:r>
            <w:r>
              <w:rPr>
                <w:sz w:val="18"/>
                <w:szCs w:val="18"/>
              </w:rPr>
              <w:t>-BHC)</w:t>
            </w:r>
          </w:p>
        </w:tc>
        <w:tc>
          <w:tcPr>
            <w:tcW w:w="1278"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0.1</w:t>
            </w:r>
            <w:r>
              <w:rPr>
                <w:sz w:val="18"/>
                <w:szCs w:val="18"/>
                <w:vertAlign w:val="superscript"/>
              </w:rPr>
              <w:t>e</w:t>
            </w:r>
          </w:p>
        </w:tc>
        <w:tc>
          <w:tcPr>
            <w:tcW w:w="1278" w:type="dxa"/>
            <w:gridSpan w:val="2"/>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0.8</w:t>
            </w:r>
            <w:r>
              <w:rPr>
                <w:sz w:val="18"/>
                <w:szCs w:val="18"/>
                <w:vertAlign w:val="superscript"/>
              </w:rPr>
              <w:t>e</w:t>
            </w:r>
          </w:p>
        </w:tc>
        <w:tc>
          <w:tcPr>
            <w:tcW w:w="1332"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0.0005</w:t>
            </w:r>
            <w:r>
              <w:rPr>
                <w:sz w:val="18"/>
                <w:szCs w:val="18"/>
                <w:vertAlign w:val="superscript"/>
              </w:rPr>
              <w:t>e</w:t>
            </w:r>
          </w:p>
        </w:tc>
        <w:tc>
          <w:tcPr>
            <w:tcW w:w="133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0.003</w:t>
            </w:r>
          </w:p>
        </w:tc>
        <w:tc>
          <w:tcPr>
            <w:tcW w:w="969"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0.0074</w:t>
            </w:r>
          </w:p>
        </w:tc>
      </w:tr>
    </w:tbl>
    <w:p w:rsidR="004250AB" w:rsidRDefault="004250AB" w:rsidP="004250AB">
      <w:pPr>
        <w:divId w:val="1"/>
        <w:rPr>
          <w:rFonts w:ascii="CG Times (W1)" w:hAnsi="CG Times (W1)" w:cs="CG Times (W1)"/>
          <w:sz w:val="18"/>
          <w:szCs w:val="18"/>
        </w:rPr>
      </w:pPr>
      <w:r>
        <w:rPr>
          <w:sz w:val="18"/>
          <w:szCs w:val="18"/>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070"/>
        <w:gridCol w:w="2298"/>
        <w:gridCol w:w="1155"/>
        <w:gridCol w:w="1197"/>
        <w:gridCol w:w="1416"/>
        <w:gridCol w:w="1321"/>
        <w:gridCol w:w="975"/>
      </w:tblGrid>
      <w:tr w:rsidR="002E6E2D">
        <w:tblPrEx>
          <w:tblCellMar>
            <w:top w:w="0" w:type="dxa"/>
            <w:bottom w:w="0" w:type="dxa"/>
          </w:tblCellMar>
        </w:tblPrEx>
        <w:trPr>
          <w:divId w:val="1"/>
          <w:trHeight w:val="990"/>
        </w:trPr>
        <w:tc>
          <w:tcPr>
            <w:tcW w:w="3368" w:type="dxa"/>
            <w:gridSpan w:val="2"/>
          </w:tcPr>
          <w:p w:rsidR="002E6E2D" w:rsidRDefault="002E6E2D" w:rsidP="00FA3B34">
            <w:pPr>
              <w:rPr>
                <w:rFonts w:ascii="CG Times (W1)" w:hAnsi="CG Times (W1)" w:cs="CG Times (W1)"/>
                <w:sz w:val="18"/>
                <w:szCs w:val="18"/>
              </w:rPr>
            </w:pPr>
            <w:r>
              <w:rPr>
                <w:sz w:val="18"/>
                <w:szCs w:val="18"/>
              </w:rPr>
              <w:br w:type="page"/>
            </w:r>
          </w:p>
        </w:tc>
        <w:tc>
          <w:tcPr>
            <w:tcW w:w="2352" w:type="dxa"/>
            <w:gridSpan w:val="2"/>
            <w:tcBorders>
              <w:top w:val="double" w:sz="6" w:space="0" w:color="auto"/>
              <w:left w:val="single" w:sz="24" w:space="0" w:color="auto"/>
              <w:bottom w:val="nil"/>
              <w:right w:val="nil"/>
            </w:tcBorders>
            <w:vAlign w:val="center"/>
          </w:tcPr>
          <w:p w:rsidR="002E6E2D" w:rsidRDefault="002E6E2D" w:rsidP="00FA3B34">
            <w:pPr>
              <w:spacing w:before="180"/>
              <w:ind w:left="151" w:right="132"/>
              <w:jc w:val="center"/>
              <w:rPr>
                <w:rFonts w:ascii="CG Times (W1)" w:hAnsi="CG Times (W1)" w:cs="CG Times (W1)"/>
                <w:sz w:val="18"/>
                <w:szCs w:val="18"/>
              </w:rPr>
            </w:pPr>
            <w:r>
              <w:rPr>
                <w:sz w:val="18"/>
                <w:szCs w:val="18"/>
              </w:rPr>
              <w:t>Exposure Route-Specific Values for Soils</w:t>
            </w:r>
          </w:p>
        </w:tc>
        <w:tc>
          <w:tcPr>
            <w:tcW w:w="2737" w:type="dxa"/>
            <w:gridSpan w:val="2"/>
            <w:tcBorders>
              <w:top w:val="double" w:sz="6" w:space="0" w:color="auto"/>
              <w:left w:val="single" w:sz="6" w:space="0" w:color="auto"/>
              <w:bottom w:val="nil"/>
              <w:right w:val="nil"/>
            </w:tcBorders>
            <w:vAlign w:val="center"/>
          </w:tcPr>
          <w:p w:rsidR="002E6E2D" w:rsidRDefault="002E6E2D" w:rsidP="00FA3B34">
            <w:pPr>
              <w:ind w:left="168" w:right="120"/>
              <w:jc w:val="center"/>
              <w:rPr>
                <w:rFonts w:ascii="CG Times (W1)" w:hAnsi="CG Times (W1)" w:cs="CG Times (W1)"/>
                <w:sz w:val="18"/>
                <w:szCs w:val="18"/>
              </w:rPr>
            </w:pPr>
            <w:r>
              <w:rPr>
                <w:sz w:val="18"/>
                <w:szCs w:val="18"/>
              </w:rPr>
              <w:t>Soil Component of the Groundwater Ingestion Exposure Route Values</w:t>
            </w:r>
          </w:p>
        </w:tc>
        <w:tc>
          <w:tcPr>
            <w:tcW w:w="975" w:type="dxa"/>
            <w:tcBorders>
              <w:top w:val="double" w:sz="6" w:space="0" w:color="auto"/>
              <w:left w:val="single" w:sz="6" w:space="0" w:color="auto"/>
              <w:bottom w:val="nil"/>
              <w:right w:val="double" w:sz="6" w:space="0" w:color="auto"/>
            </w:tcBorders>
          </w:tcPr>
          <w:p w:rsidR="002E6E2D" w:rsidRDefault="002E6E2D" w:rsidP="00FA3B34">
            <w:pPr>
              <w:spacing w:before="180"/>
              <w:jc w:val="center"/>
              <w:rPr>
                <w:rFonts w:ascii="CG Times (W1)" w:hAnsi="CG Times (W1)" w:cs="CG Times (W1)"/>
                <w:sz w:val="18"/>
                <w:szCs w:val="18"/>
              </w:rPr>
            </w:pPr>
          </w:p>
        </w:tc>
      </w:tr>
      <w:tr w:rsidR="004250AB">
        <w:tblPrEx>
          <w:tblCellMar>
            <w:top w:w="0" w:type="dxa"/>
            <w:bottom w:w="0" w:type="dxa"/>
          </w:tblCellMar>
        </w:tblPrEx>
        <w:trPr>
          <w:divId w:val="1"/>
          <w:trHeight w:val="690"/>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CAS No.</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Chemical Name</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Ingestion</w:t>
            </w:r>
          </w:p>
          <w:p w:rsidR="004250AB" w:rsidRDefault="004250AB" w:rsidP="00310EF0">
            <w:pPr>
              <w:jc w:val="center"/>
              <w:rPr>
                <w:rFonts w:ascii="CG Times (W1)" w:hAnsi="CG Times (W1)" w:cs="CG Times (W1)"/>
                <w:sz w:val="18"/>
                <w:szCs w:val="18"/>
              </w:rPr>
            </w:pPr>
            <w:r>
              <w:rPr>
                <w:sz w:val="18"/>
                <w:szCs w:val="18"/>
              </w:rPr>
              <w:t>(mg/kg)</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Inhalation</w:t>
            </w:r>
          </w:p>
          <w:p w:rsidR="004250AB" w:rsidRDefault="004250AB" w:rsidP="00310EF0">
            <w:pPr>
              <w:jc w:val="center"/>
              <w:rPr>
                <w:rFonts w:ascii="CG Times (W1)" w:hAnsi="CG Times (W1)" w:cs="CG Times (W1)"/>
                <w:sz w:val="18"/>
                <w:szCs w:val="18"/>
              </w:rPr>
            </w:pPr>
            <w:r>
              <w:rPr>
                <w:sz w:val="18"/>
                <w:szCs w:val="18"/>
              </w:rPr>
              <w:t>(mg/kg)</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w:t>
            </w:r>
          </w:p>
          <w:p w:rsidR="004250AB" w:rsidRDefault="004250AB" w:rsidP="00310EF0">
            <w:pPr>
              <w:jc w:val="center"/>
              <w:rPr>
                <w:rFonts w:ascii="CG Times (W1)" w:hAnsi="CG Times (W1)" w:cs="CG Times (W1)"/>
                <w:sz w:val="18"/>
                <w:szCs w:val="18"/>
              </w:rPr>
            </w:pPr>
            <w:r>
              <w:rPr>
                <w:sz w:val="18"/>
                <w:szCs w:val="18"/>
              </w:rPr>
              <w:t>(mg/kg)</w:t>
            </w:r>
          </w:p>
        </w:tc>
        <w:tc>
          <w:tcPr>
            <w:tcW w:w="1321"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 xml:space="preserve">Class II </w:t>
            </w:r>
          </w:p>
          <w:p w:rsidR="004250AB" w:rsidRDefault="004250AB" w:rsidP="00310EF0">
            <w:pPr>
              <w:jc w:val="center"/>
              <w:rPr>
                <w:rFonts w:ascii="CG Times (W1)" w:hAnsi="CG Times (W1)" w:cs="CG Times (W1)"/>
                <w:sz w:val="18"/>
                <w:szCs w:val="18"/>
              </w:rPr>
            </w:pPr>
            <w:r>
              <w:rPr>
                <w:sz w:val="18"/>
                <w:szCs w:val="18"/>
              </w:rPr>
              <w:t>(mg/kg)</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ADL</w:t>
            </w:r>
          </w:p>
          <w:p w:rsidR="004250AB" w:rsidRDefault="004250AB" w:rsidP="00310EF0">
            <w:pPr>
              <w:jc w:val="center"/>
              <w:rPr>
                <w:rFonts w:ascii="CG Times (W1)" w:hAnsi="CG Times (W1)" w:cs="CG Times (W1)"/>
                <w:sz w:val="18"/>
                <w:szCs w:val="18"/>
              </w:rPr>
            </w:pPr>
            <w:r>
              <w:rPr>
                <w:sz w:val="18"/>
                <w:szCs w:val="18"/>
              </w:rPr>
              <w:t>(mg/kg)</w:t>
            </w:r>
          </w:p>
        </w:tc>
      </w:tr>
      <w:tr w:rsidR="004250AB">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58-89-9</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i/>
                <w:iCs/>
                <w:sz w:val="18"/>
                <w:szCs w:val="18"/>
              </w:rPr>
              <w:t>gamma</w:t>
            </w:r>
            <w:r>
              <w:rPr>
                <w:sz w:val="18"/>
                <w:szCs w:val="18"/>
              </w:rPr>
              <w:t>-HCH (Lindane)</w:t>
            </w:r>
            <w:r>
              <w:rPr>
                <w:sz w:val="18"/>
                <w:szCs w:val="18"/>
                <w:vertAlign w:val="superscript"/>
              </w:rPr>
              <w:t>n</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0.5</w:t>
            </w:r>
            <w:r>
              <w:rPr>
                <w:sz w:val="18"/>
                <w:szCs w:val="18"/>
                <w:vertAlign w:val="superscript"/>
              </w:rPr>
              <w:t>e</w:t>
            </w:r>
            <w:r w:rsidR="008455C3">
              <w:rPr>
                <w:sz w:val="18"/>
                <w:szCs w:val="18"/>
                <w:vertAlign w:val="superscript"/>
              </w:rPr>
              <w:t>,x</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0.009</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0.047</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77-47-4</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Hexachlorocyclopentadiene</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550</w:t>
            </w:r>
            <w:r>
              <w:rPr>
                <w:sz w:val="18"/>
                <w:szCs w:val="18"/>
                <w:vertAlign w:val="superscript"/>
              </w:rPr>
              <w:t>b</w:t>
            </w:r>
            <w:r w:rsidR="008455C3">
              <w:rPr>
                <w:sz w:val="18"/>
                <w:szCs w:val="18"/>
                <w:vertAlign w:val="superscript"/>
              </w:rPr>
              <w:t>,x</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10</w:t>
            </w:r>
            <w:r>
              <w:rPr>
                <w:sz w:val="18"/>
                <w:szCs w:val="18"/>
                <w:vertAlign w:val="superscript"/>
              </w:rPr>
              <w:t>b</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400</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2,200</w:t>
            </w:r>
            <w:r>
              <w:rPr>
                <w:sz w:val="18"/>
                <w:szCs w:val="18"/>
                <w:vertAlign w:val="superscript"/>
              </w:rPr>
              <w:t>d</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67-72-1</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Hexachloroethane</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78</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0.5</w:t>
            </w:r>
            <w:r>
              <w:rPr>
                <w:sz w:val="18"/>
                <w:szCs w:val="18"/>
                <w:vertAlign w:val="superscript"/>
              </w:rPr>
              <w:t>b</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2.6</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193-39-5</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Indeno(1,2,3-</w:t>
            </w:r>
            <w:r>
              <w:rPr>
                <w:i/>
                <w:iCs/>
                <w:sz w:val="18"/>
                <w:szCs w:val="18"/>
              </w:rPr>
              <w:t>c,d</w:t>
            </w:r>
            <w:r>
              <w:rPr>
                <w:sz w:val="18"/>
                <w:szCs w:val="18"/>
              </w:rPr>
              <w:t>)pyrene</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0.9</w:t>
            </w:r>
            <w:r>
              <w:rPr>
                <w:sz w:val="18"/>
                <w:szCs w:val="18"/>
                <w:vertAlign w:val="superscript"/>
              </w:rPr>
              <w:t>e</w:t>
            </w:r>
            <w:r w:rsidR="008455C3">
              <w:rPr>
                <w:sz w:val="18"/>
                <w:szCs w:val="18"/>
                <w:vertAlign w:val="superscript"/>
              </w:rPr>
              <w:t>,w</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14</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69</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78-59-1</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Isophorone</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15,600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4,600</w:t>
            </w:r>
            <w:r>
              <w:rPr>
                <w:sz w:val="18"/>
                <w:szCs w:val="18"/>
                <w:vertAlign w:val="superscript"/>
              </w:rPr>
              <w:t>d</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8</w:t>
            </w:r>
            <w:r>
              <w:rPr>
                <w:sz w:val="18"/>
                <w:szCs w:val="18"/>
                <w:vertAlign w:val="superscript"/>
              </w:rPr>
              <w:t>b</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8</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72-43-5</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vertAlign w:val="superscript"/>
              </w:rPr>
            </w:pPr>
            <w:proofErr w:type="spellStart"/>
            <w:r>
              <w:rPr>
                <w:sz w:val="18"/>
                <w:szCs w:val="18"/>
              </w:rPr>
              <w:t>Methoxychlor</w:t>
            </w:r>
            <w:r>
              <w:rPr>
                <w:sz w:val="18"/>
                <w:szCs w:val="18"/>
                <w:vertAlign w:val="superscript"/>
              </w:rPr>
              <w:t>o</w:t>
            </w:r>
            <w:proofErr w:type="spellEnd"/>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390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160</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780</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70"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74-83-9</w:t>
            </w:r>
          </w:p>
        </w:tc>
        <w:tc>
          <w:tcPr>
            <w:tcW w:w="2298"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Methyl bromide</w:t>
            </w:r>
          </w:p>
          <w:p w:rsidR="004250AB" w:rsidRDefault="004250AB" w:rsidP="00310EF0">
            <w:pPr>
              <w:rPr>
                <w:rFonts w:ascii="CG Times (W1)" w:hAnsi="CG Times (W1)" w:cs="CG Times (W1)"/>
                <w:sz w:val="18"/>
                <w:szCs w:val="18"/>
              </w:rPr>
            </w:pPr>
            <w:r>
              <w:rPr>
                <w:sz w:val="18"/>
                <w:szCs w:val="18"/>
              </w:rPr>
              <w:t>(Bromomethane)</w:t>
            </w:r>
          </w:p>
        </w:tc>
        <w:tc>
          <w:tcPr>
            <w:tcW w:w="1155"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110</w:t>
            </w:r>
            <w:r>
              <w:rPr>
                <w:sz w:val="18"/>
                <w:szCs w:val="18"/>
                <w:vertAlign w:val="superscript"/>
              </w:rPr>
              <w:t>b</w:t>
            </w:r>
          </w:p>
        </w:tc>
        <w:tc>
          <w:tcPr>
            <w:tcW w:w="1197"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10</w:t>
            </w:r>
            <w:r>
              <w:rPr>
                <w:sz w:val="18"/>
                <w:szCs w:val="18"/>
                <w:vertAlign w:val="superscript"/>
              </w:rPr>
              <w:t>b</w:t>
            </w:r>
            <w:r w:rsidR="008455C3">
              <w:rPr>
                <w:sz w:val="18"/>
                <w:szCs w:val="18"/>
                <w:vertAlign w:val="superscript"/>
              </w:rPr>
              <w:t>,x</w:t>
            </w:r>
          </w:p>
        </w:tc>
        <w:tc>
          <w:tcPr>
            <w:tcW w:w="1416"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0.2</w:t>
            </w:r>
            <w:r>
              <w:rPr>
                <w:sz w:val="18"/>
                <w:szCs w:val="18"/>
                <w:vertAlign w:val="superscript"/>
              </w:rPr>
              <w:t>b</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1.2</w:t>
            </w:r>
          </w:p>
        </w:tc>
        <w:tc>
          <w:tcPr>
            <w:tcW w:w="975" w:type="dxa"/>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70"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75-09-2</w:t>
            </w:r>
          </w:p>
        </w:tc>
        <w:tc>
          <w:tcPr>
            <w:tcW w:w="2298"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Methylene chloride</w:t>
            </w:r>
          </w:p>
          <w:p w:rsidR="004250AB" w:rsidRDefault="004250AB" w:rsidP="00310EF0">
            <w:pPr>
              <w:rPr>
                <w:rFonts w:ascii="CG Times (W1)" w:hAnsi="CG Times (W1)" w:cs="CG Times (W1)"/>
                <w:sz w:val="18"/>
                <w:szCs w:val="18"/>
              </w:rPr>
            </w:pPr>
            <w:r>
              <w:rPr>
                <w:sz w:val="18"/>
                <w:szCs w:val="18"/>
              </w:rPr>
              <w:t>(Dichloromethane)</w:t>
            </w:r>
          </w:p>
        </w:tc>
        <w:tc>
          <w:tcPr>
            <w:tcW w:w="1155"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85</w:t>
            </w:r>
            <w:r>
              <w:rPr>
                <w:sz w:val="18"/>
                <w:szCs w:val="18"/>
                <w:vertAlign w:val="superscript"/>
              </w:rPr>
              <w:t>e</w:t>
            </w:r>
          </w:p>
        </w:tc>
        <w:tc>
          <w:tcPr>
            <w:tcW w:w="1197"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13</w:t>
            </w:r>
            <w:r>
              <w:rPr>
                <w:sz w:val="18"/>
                <w:szCs w:val="18"/>
                <w:vertAlign w:val="superscript"/>
              </w:rPr>
              <w:t>e</w:t>
            </w:r>
          </w:p>
        </w:tc>
        <w:tc>
          <w:tcPr>
            <w:tcW w:w="1416"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0.02</w:t>
            </w:r>
            <w:r>
              <w:rPr>
                <w:sz w:val="18"/>
                <w:szCs w:val="18"/>
                <w:vertAlign w:val="superscript"/>
              </w:rPr>
              <w:t>e</w:t>
            </w:r>
          </w:p>
        </w:tc>
        <w:tc>
          <w:tcPr>
            <w:tcW w:w="1321"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0.2</w:t>
            </w:r>
          </w:p>
        </w:tc>
        <w:tc>
          <w:tcPr>
            <w:tcW w:w="975" w:type="dxa"/>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95-48-7</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2-Methylphenol</w:t>
            </w:r>
          </w:p>
          <w:p w:rsidR="004250AB" w:rsidRDefault="004250AB" w:rsidP="00310EF0">
            <w:pPr>
              <w:rPr>
                <w:rFonts w:ascii="CG Times (W1)" w:hAnsi="CG Times (W1)" w:cs="CG Times (W1)"/>
                <w:sz w:val="18"/>
                <w:szCs w:val="18"/>
              </w:rPr>
            </w:pPr>
            <w:r>
              <w:rPr>
                <w:sz w:val="18"/>
                <w:szCs w:val="18"/>
              </w:rPr>
              <w:t>(</w:t>
            </w:r>
            <w:r>
              <w:rPr>
                <w:i/>
                <w:iCs/>
                <w:sz w:val="18"/>
                <w:szCs w:val="18"/>
              </w:rPr>
              <w:t>o</w:t>
            </w:r>
            <w:r>
              <w:rPr>
                <w:sz w:val="18"/>
                <w:szCs w:val="18"/>
              </w:rPr>
              <w:t xml:space="preserve"> - Cresol)</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3,900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15</w:t>
            </w:r>
            <w:r>
              <w:rPr>
                <w:sz w:val="18"/>
                <w:szCs w:val="18"/>
                <w:vertAlign w:val="superscript"/>
              </w:rPr>
              <w:t>b</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15</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70" w:type="dxa"/>
            <w:tcBorders>
              <w:top w:val="nil"/>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91-20-3</w:t>
            </w:r>
          </w:p>
        </w:tc>
        <w:tc>
          <w:tcPr>
            <w:tcW w:w="2298" w:type="dxa"/>
            <w:tcBorders>
              <w:top w:val="nil"/>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Naphthalene</w:t>
            </w:r>
          </w:p>
        </w:tc>
        <w:tc>
          <w:tcPr>
            <w:tcW w:w="1155" w:type="dxa"/>
            <w:tcBorders>
              <w:top w:val="nil"/>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1,600</w:t>
            </w:r>
            <w:r>
              <w:rPr>
                <w:sz w:val="18"/>
                <w:szCs w:val="18"/>
                <w:vertAlign w:val="superscript"/>
              </w:rPr>
              <w:t xml:space="preserve"> b</w:t>
            </w:r>
          </w:p>
        </w:tc>
        <w:tc>
          <w:tcPr>
            <w:tcW w:w="1197"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170</w:t>
            </w:r>
            <w:r>
              <w:rPr>
                <w:sz w:val="18"/>
                <w:szCs w:val="18"/>
                <w:vertAlign w:val="superscript"/>
              </w:rPr>
              <w:t>b</w:t>
            </w:r>
            <w:r w:rsidR="008455C3">
              <w:rPr>
                <w:sz w:val="18"/>
                <w:szCs w:val="18"/>
                <w:vertAlign w:val="superscript"/>
              </w:rPr>
              <w:t>,x</w:t>
            </w:r>
          </w:p>
        </w:tc>
        <w:tc>
          <w:tcPr>
            <w:tcW w:w="1416"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12</w:t>
            </w:r>
            <w:r>
              <w:rPr>
                <w:sz w:val="18"/>
                <w:szCs w:val="18"/>
                <w:vertAlign w:val="superscript"/>
              </w:rPr>
              <w:t xml:space="preserve"> b</w:t>
            </w:r>
          </w:p>
        </w:tc>
        <w:tc>
          <w:tcPr>
            <w:tcW w:w="1321" w:type="dxa"/>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18</w:t>
            </w:r>
          </w:p>
        </w:tc>
        <w:tc>
          <w:tcPr>
            <w:tcW w:w="975" w:type="dxa"/>
            <w:tcBorders>
              <w:top w:val="nil"/>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98-95-3</w:t>
            </w:r>
          </w:p>
        </w:tc>
        <w:tc>
          <w:tcPr>
            <w:tcW w:w="229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Nitrobenzene</w:t>
            </w:r>
          </w:p>
        </w:tc>
        <w:tc>
          <w:tcPr>
            <w:tcW w:w="1155"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39</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92</w:t>
            </w:r>
            <w:r>
              <w:rPr>
                <w:sz w:val="18"/>
                <w:szCs w:val="18"/>
                <w:vertAlign w:val="superscript"/>
              </w:rPr>
              <w:t>b</w:t>
            </w:r>
            <w:r w:rsidR="008455C3">
              <w:rPr>
                <w:sz w:val="18"/>
                <w:szCs w:val="18"/>
                <w:vertAlign w:val="superscript"/>
              </w:rPr>
              <w:t>,x</w:t>
            </w:r>
          </w:p>
        </w:tc>
        <w:tc>
          <w:tcPr>
            <w:tcW w:w="1416"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0.1</w:t>
            </w:r>
            <w:r>
              <w:rPr>
                <w:sz w:val="18"/>
                <w:szCs w:val="18"/>
                <w:vertAlign w:val="superscript"/>
              </w:rPr>
              <w:t>b</w:t>
            </w:r>
          </w:p>
        </w:tc>
        <w:tc>
          <w:tcPr>
            <w:tcW w:w="1321"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0.1</w:t>
            </w:r>
          </w:p>
        </w:tc>
        <w:tc>
          <w:tcPr>
            <w:tcW w:w="975"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0.26</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86-30-6</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i/>
                <w:iCs/>
                <w:sz w:val="18"/>
                <w:szCs w:val="18"/>
              </w:rPr>
              <w:t>N</w:t>
            </w:r>
            <w:r>
              <w:rPr>
                <w:sz w:val="18"/>
                <w:szCs w:val="18"/>
              </w:rPr>
              <w:t>-</w:t>
            </w:r>
            <w:proofErr w:type="spellStart"/>
            <w:r>
              <w:rPr>
                <w:sz w:val="18"/>
                <w:szCs w:val="18"/>
              </w:rPr>
              <w:t>Nitrosodiphenylamine</w:t>
            </w:r>
            <w:proofErr w:type="spellEnd"/>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130</w:t>
            </w:r>
            <w:r>
              <w:rPr>
                <w:sz w:val="18"/>
                <w:szCs w:val="18"/>
                <w:vertAlign w:val="superscript"/>
              </w:rPr>
              <w:t>e</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w:t>
            </w:r>
            <w:r>
              <w:rPr>
                <w:sz w:val="18"/>
                <w:szCs w:val="18"/>
                <w:vertAlign w:val="superscript"/>
              </w:rPr>
              <w:t>e</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5.6</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621-64-7</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i/>
                <w:iCs/>
                <w:sz w:val="18"/>
                <w:szCs w:val="18"/>
              </w:rPr>
              <w:t>N</w:t>
            </w:r>
            <w:r>
              <w:rPr>
                <w:sz w:val="18"/>
                <w:szCs w:val="18"/>
              </w:rPr>
              <w:t>-</w:t>
            </w:r>
            <w:proofErr w:type="spellStart"/>
            <w:r>
              <w:rPr>
                <w:sz w:val="18"/>
                <w:szCs w:val="18"/>
              </w:rPr>
              <w:t>Nitrosodi-</w:t>
            </w:r>
            <w:r>
              <w:rPr>
                <w:i/>
                <w:iCs/>
                <w:sz w:val="18"/>
                <w:szCs w:val="18"/>
              </w:rPr>
              <w:t>n</w:t>
            </w:r>
            <w:r>
              <w:rPr>
                <w:sz w:val="18"/>
                <w:szCs w:val="18"/>
              </w:rPr>
              <w:t>-propylamine</w:t>
            </w:r>
            <w:proofErr w:type="spellEnd"/>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0.09</w:t>
            </w:r>
            <w:r>
              <w:rPr>
                <w:sz w:val="18"/>
                <w:szCs w:val="18"/>
                <w:vertAlign w:val="superscript"/>
              </w:rPr>
              <w:t>e</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0.00005</w:t>
            </w:r>
            <w:r>
              <w:rPr>
                <w:sz w:val="18"/>
                <w:szCs w:val="18"/>
                <w:vertAlign w:val="superscript"/>
              </w:rPr>
              <w:t>e</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0.00005</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0.0018</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108-95-2</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Phenol</w:t>
            </w:r>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23,</w:t>
            </w:r>
            <w:r w:rsidRPr="008455C3">
              <w:rPr>
                <w:sz w:val="18"/>
                <w:szCs w:val="18"/>
              </w:rPr>
              <w:t>000</w:t>
            </w:r>
            <w:r w:rsidRPr="008455C3">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w:t>
            </w:r>
            <w:r>
              <w:rPr>
                <w:sz w:val="18"/>
                <w:szCs w:val="18"/>
                <w:vertAlign w:val="superscript"/>
              </w:rPr>
              <w:t>b</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1918-02-1</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Picloram</w:t>
            </w:r>
            <w:r>
              <w:rPr>
                <w:sz w:val="18"/>
                <w:szCs w:val="18"/>
                <w:vertAlign w:val="superscript"/>
              </w:rPr>
              <w:t>o</w:t>
            </w:r>
            <w:proofErr w:type="spellEnd"/>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5,500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20</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NA</w:t>
            </w:r>
          </w:p>
        </w:tc>
      </w:tr>
      <w:tr w:rsidR="00BF3587">
        <w:tblPrEx>
          <w:tblCellMar>
            <w:top w:w="0" w:type="dxa"/>
            <w:bottom w:w="0" w:type="dxa"/>
          </w:tblCellMar>
        </w:tblPrEx>
        <w:trPr>
          <w:divId w:val="1"/>
          <w:trHeight w:val="438"/>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1336-36-3</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Polychlorinated biphenyls (PCBs)</w:t>
            </w:r>
            <w:r>
              <w:rPr>
                <w:sz w:val="18"/>
                <w:szCs w:val="18"/>
                <w:vertAlign w:val="superscript"/>
              </w:rPr>
              <w:t>n</w:t>
            </w:r>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trike/>
                <w:sz w:val="18"/>
                <w:szCs w:val="18"/>
                <w:vertAlign w:val="superscript"/>
              </w:rPr>
            </w:pPr>
            <w:r>
              <w:rPr>
                <w:sz w:val="18"/>
                <w:szCs w:val="18"/>
              </w:rPr>
              <w:t>1</w:t>
            </w:r>
            <w:r>
              <w:rPr>
                <w:sz w:val="18"/>
                <w:szCs w:val="18"/>
                <w:vertAlign w:val="superscript"/>
              </w:rPr>
              <w:t>h</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proofErr w:type="spellStart"/>
            <w:r>
              <w:rPr>
                <w:sz w:val="18"/>
                <w:szCs w:val="18"/>
                <w:vertAlign w:val="superscript"/>
              </w:rPr>
              <w:t>c,h</w:t>
            </w:r>
            <w:proofErr w:type="spellEnd"/>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h</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h</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129-00-0</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Pyrene</w:t>
            </w:r>
            <w:proofErr w:type="spellEnd"/>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2,300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4,200</w:t>
            </w:r>
            <w:r>
              <w:rPr>
                <w:sz w:val="18"/>
                <w:szCs w:val="18"/>
                <w:vertAlign w:val="superscript"/>
              </w:rPr>
              <w:t>b</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21,000</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122-34-9</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Simazine</w:t>
            </w:r>
            <w:r>
              <w:rPr>
                <w:sz w:val="18"/>
                <w:szCs w:val="18"/>
                <w:vertAlign w:val="superscript"/>
              </w:rPr>
              <w:t>o</w:t>
            </w:r>
            <w:proofErr w:type="spellEnd"/>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390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0.04</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0.37</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NA</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100-42-5</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Styrene</w:t>
            </w:r>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16,000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1,500</w:t>
            </w:r>
            <w:r>
              <w:rPr>
                <w:sz w:val="18"/>
                <w:szCs w:val="18"/>
                <w:vertAlign w:val="superscript"/>
              </w:rPr>
              <w:t>d,x</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4</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18</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127-18-4</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Tetrachloroethylene</w:t>
            </w:r>
            <w:proofErr w:type="spellEnd"/>
          </w:p>
          <w:p w:rsidR="00BF3587" w:rsidRDefault="00BF3587" w:rsidP="00F50F86">
            <w:pPr>
              <w:rPr>
                <w:rFonts w:ascii="CG Times (W1)" w:hAnsi="CG Times (W1)" w:cs="CG Times (W1)"/>
                <w:sz w:val="18"/>
                <w:szCs w:val="18"/>
              </w:rPr>
            </w:pPr>
            <w:r>
              <w:rPr>
                <w:sz w:val="18"/>
                <w:szCs w:val="18"/>
              </w:rPr>
              <w:t>(</w:t>
            </w:r>
            <w:proofErr w:type="spellStart"/>
            <w:r>
              <w:rPr>
                <w:sz w:val="18"/>
                <w:szCs w:val="18"/>
              </w:rPr>
              <w:t>Perchloroethylene</w:t>
            </w:r>
            <w:proofErr w:type="spellEnd"/>
            <w:r>
              <w:rPr>
                <w:sz w:val="18"/>
                <w:szCs w:val="18"/>
              </w:rPr>
              <w:t>)</w:t>
            </w:r>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12</w:t>
            </w:r>
            <w:r>
              <w:rPr>
                <w:sz w:val="18"/>
                <w:szCs w:val="18"/>
                <w:vertAlign w:val="superscript"/>
              </w:rPr>
              <w:t>e</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11</w:t>
            </w:r>
            <w:r>
              <w:rPr>
                <w:sz w:val="18"/>
                <w:szCs w:val="18"/>
                <w:vertAlign w:val="superscript"/>
              </w:rPr>
              <w:t>e</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0.06</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0.3</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070"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108-88-3</w:t>
            </w:r>
          </w:p>
        </w:tc>
        <w:tc>
          <w:tcPr>
            <w:tcW w:w="2298"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Toluene</w:t>
            </w:r>
          </w:p>
        </w:tc>
        <w:tc>
          <w:tcPr>
            <w:tcW w:w="1155"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16,000</w:t>
            </w:r>
            <w:r>
              <w:rPr>
                <w:sz w:val="18"/>
                <w:szCs w:val="18"/>
                <w:vertAlign w:val="superscript"/>
              </w:rPr>
              <w:t>b</w:t>
            </w:r>
          </w:p>
        </w:tc>
        <w:tc>
          <w:tcPr>
            <w:tcW w:w="1197"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650</w:t>
            </w:r>
            <w:r>
              <w:rPr>
                <w:sz w:val="18"/>
                <w:szCs w:val="18"/>
                <w:vertAlign w:val="superscript"/>
              </w:rPr>
              <w:t>d,x</w:t>
            </w:r>
          </w:p>
        </w:tc>
        <w:tc>
          <w:tcPr>
            <w:tcW w:w="1416"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12</w:t>
            </w:r>
          </w:p>
        </w:tc>
        <w:tc>
          <w:tcPr>
            <w:tcW w:w="1321"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29</w:t>
            </w:r>
          </w:p>
        </w:tc>
        <w:tc>
          <w:tcPr>
            <w:tcW w:w="975"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bl>
    <w:p w:rsidR="004250AB" w:rsidRDefault="004250AB" w:rsidP="004250AB">
      <w:pPr>
        <w:divId w:val="1"/>
        <w:rPr>
          <w:rFonts w:ascii="CG Times (W1)" w:hAnsi="CG Times (W1)" w:cs="CG Times (W1)"/>
          <w:sz w:val="18"/>
          <w:szCs w:val="18"/>
        </w:rPr>
      </w:pPr>
      <w:r>
        <w:rPr>
          <w:sz w:val="18"/>
          <w:szCs w:val="18"/>
        </w:rPr>
        <w:br w:type="page"/>
      </w:r>
    </w:p>
    <w:tbl>
      <w:tblPr>
        <w:tblW w:w="9549" w:type="dxa"/>
        <w:tblInd w:w="115" w:type="dxa"/>
        <w:tblLayout w:type="fixed"/>
        <w:tblCellMar>
          <w:left w:w="120" w:type="dxa"/>
          <w:right w:w="120" w:type="dxa"/>
        </w:tblCellMar>
        <w:tblLook w:val="0000" w:firstRow="0" w:lastRow="0" w:firstColumn="0" w:lastColumn="0" w:noHBand="0" w:noVBand="0"/>
      </w:tblPr>
      <w:tblGrid>
        <w:gridCol w:w="1031"/>
        <w:gridCol w:w="1995"/>
        <w:gridCol w:w="1613"/>
        <w:gridCol w:w="1243"/>
        <w:gridCol w:w="1403"/>
        <w:gridCol w:w="1305"/>
        <w:gridCol w:w="951"/>
        <w:gridCol w:w="8"/>
      </w:tblGrid>
      <w:tr w:rsidR="002E6E2D">
        <w:tblPrEx>
          <w:tblCellMar>
            <w:top w:w="0" w:type="dxa"/>
            <w:bottom w:w="0" w:type="dxa"/>
          </w:tblCellMar>
        </w:tblPrEx>
        <w:trPr>
          <w:divId w:val="1"/>
          <w:trHeight w:val="990"/>
        </w:trPr>
        <w:tc>
          <w:tcPr>
            <w:tcW w:w="3026" w:type="dxa"/>
            <w:gridSpan w:val="2"/>
          </w:tcPr>
          <w:p w:rsidR="002E6E2D" w:rsidRDefault="002E6E2D" w:rsidP="00FA3B34">
            <w:pPr>
              <w:rPr>
                <w:rFonts w:ascii="CG Times (W1)" w:hAnsi="CG Times (W1)" w:cs="CG Times (W1)"/>
                <w:sz w:val="18"/>
                <w:szCs w:val="18"/>
              </w:rPr>
            </w:pPr>
            <w:r>
              <w:rPr>
                <w:sz w:val="18"/>
                <w:szCs w:val="18"/>
              </w:rPr>
              <w:br w:type="page"/>
            </w:r>
          </w:p>
        </w:tc>
        <w:tc>
          <w:tcPr>
            <w:tcW w:w="2856" w:type="dxa"/>
            <w:gridSpan w:val="2"/>
            <w:tcBorders>
              <w:top w:val="double" w:sz="6" w:space="0" w:color="auto"/>
              <w:left w:val="single" w:sz="24" w:space="0" w:color="auto"/>
              <w:bottom w:val="nil"/>
              <w:right w:val="nil"/>
            </w:tcBorders>
            <w:vAlign w:val="center"/>
          </w:tcPr>
          <w:p w:rsidR="002E6E2D" w:rsidRDefault="002E6E2D" w:rsidP="00FA3B34">
            <w:pPr>
              <w:spacing w:before="180"/>
              <w:ind w:left="151" w:right="132"/>
              <w:jc w:val="center"/>
              <w:rPr>
                <w:rFonts w:ascii="CG Times (W1)" w:hAnsi="CG Times (W1)" w:cs="CG Times (W1)"/>
                <w:sz w:val="18"/>
                <w:szCs w:val="18"/>
              </w:rPr>
            </w:pPr>
            <w:r>
              <w:rPr>
                <w:sz w:val="18"/>
                <w:szCs w:val="18"/>
              </w:rPr>
              <w:t>Exposure Route-Specific Values for Soils</w:t>
            </w:r>
          </w:p>
        </w:tc>
        <w:tc>
          <w:tcPr>
            <w:tcW w:w="2708" w:type="dxa"/>
            <w:gridSpan w:val="2"/>
            <w:tcBorders>
              <w:top w:val="double" w:sz="6" w:space="0" w:color="auto"/>
              <w:left w:val="single" w:sz="6" w:space="0" w:color="auto"/>
              <w:bottom w:val="nil"/>
              <w:right w:val="nil"/>
            </w:tcBorders>
            <w:vAlign w:val="center"/>
          </w:tcPr>
          <w:p w:rsidR="002E6E2D" w:rsidRDefault="002E6E2D" w:rsidP="00FA3B34">
            <w:pPr>
              <w:ind w:left="168" w:right="120"/>
              <w:jc w:val="center"/>
              <w:rPr>
                <w:rFonts w:ascii="CG Times (W1)" w:hAnsi="CG Times (W1)" w:cs="CG Times (W1)"/>
                <w:sz w:val="18"/>
                <w:szCs w:val="18"/>
              </w:rPr>
            </w:pPr>
            <w:r>
              <w:rPr>
                <w:sz w:val="18"/>
                <w:szCs w:val="18"/>
              </w:rPr>
              <w:t>Soil Component of the Groundwater Ingestion Exposure Route Values</w:t>
            </w:r>
          </w:p>
        </w:tc>
        <w:tc>
          <w:tcPr>
            <w:tcW w:w="959" w:type="dxa"/>
            <w:gridSpan w:val="2"/>
            <w:tcBorders>
              <w:top w:val="double" w:sz="6" w:space="0" w:color="auto"/>
              <w:left w:val="single" w:sz="6" w:space="0" w:color="auto"/>
              <w:bottom w:val="nil"/>
              <w:right w:val="double" w:sz="6" w:space="0" w:color="auto"/>
            </w:tcBorders>
          </w:tcPr>
          <w:p w:rsidR="002E6E2D" w:rsidRDefault="002E6E2D" w:rsidP="00FA3B34">
            <w:pPr>
              <w:spacing w:before="180"/>
              <w:jc w:val="center"/>
              <w:rPr>
                <w:rFonts w:ascii="CG Times (W1)" w:hAnsi="CG Times (W1)" w:cs="CG Times (W1)"/>
                <w:sz w:val="18"/>
                <w:szCs w:val="18"/>
              </w:rPr>
            </w:pPr>
          </w:p>
        </w:tc>
      </w:tr>
      <w:tr w:rsidR="002E6E2D">
        <w:tblPrEx>
          <w:tblCellMar>
            <w:top w:w="0" w:type="dxa"/>
            <w:bottom w:w="0" w:type="dxa"/>
          </w:tblCellMar>
        </w:tblPrEx>
        <w:trPr>
          <w:gridAfter w:val="1"/>
          <w:divId w:val="1"/>
          <w:wAfter w:w="8" w:type="dxa"/>
          <w:trHeight w:val="690"/>
        </w:trPr>
        <w:tc>
          <w:tcPr>
            <w:tcW w:w="103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CAS No.</w:t>
            </w:r>
          </w:p>
        </w:tc>
        <w:tc>
          <w:tcPr>
            <w:tcW w:w="1995"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Chemical Name</w:t>
            </w:r>
          </w:p>
        </w:tc>
        <w:tc>
          <w:tcPr>
            <w:tcW w:w="1613"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Ingestion</w:t>
            </w:r>
          </w:p>
          <w:p w:rsidR="004250AB" w:rsidRDefault="004250AB" w:rsidP="00310EF0">
            <w:pPr>
              <w:jc w:val="center"/>
              <w:rPr>
                <w:rFonts w:ascii="CG Times (W1)" w:hAnsi="CG Times (W1)" w:cs="CG Times (W1)"/>
                <w:sz w:val="18"/>
                <w:szCs w:val="18"/>
              </w:rPr>
            </w:pPr>
            <w:r>
              <w:rPr>
                <w:sz w:val="18"/>
                <w:szCs w:val="18"/>
              </w:rPr>
              <w:t>(mg/kg)</w:t>
            </w:r>
          </w:p>
        </w:tc>
        <w:tc>
          <w:tcPr>
            <w:tcW w:w="124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Inhalation</w:t>
            </w:r>
          </w:p>
          <w:p w:rsidR="004250AB" w:rsidRDefault="004250AB" w:rsidP="00310EF0">
            <w:pPr>
              <w:jc w:val="center"/>
              <w:rPr>
                <w:rFonts w:ascii="CG Times (W1)" w:hAnsi="CG Times (W1)" w:cs="CG Times (W1)"/>
                <w:sz w:val="18"/>
                <w:szCs w:val="18"/>
              </w:rPr>
            </w:pPr>
            <w:r>
              <w:rPr>
                <w:sz w:val="18"/>
                <w:szCs w:val="18"/>
              </w:rPr>
              <w:t>(mg/kg)</w:t>
            </w:r>
          </w:p>
        </w:tc>
        <w:tc>
          <w:tcPr>
            <w:tcW w:w="140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w:t>
            </w:r>
          </w:p>
          <w:p w:rsidR="004250AB" w:rsidRDefault="004250AB" w:rsidP="00310EF0">
            <w:pPr>
              <w:jc w:val="center"/>
              <w:rPr>
                <w:rFonts w:ascii="CG Times (W1)" w:hAnsi="CG Times (W1)" w:cs="CG Times (W1)"/>
                <w:sz w:val="18"/>
                <w:szCs w:val="18"/>
              </w:rPr>
            </w:pPr>
            <w:r>
              <w:rPr>
                <w:sz w:val="18"/>
                <w:szCs w:val="18"/>
              </w:rPr>
              <w:t>(mg/kg)</w:t>
            </w:r>
          </w:p>
        </w:tc>
        <w:tc>
          <w:tcPr>
            <w:tcW w:w="1305"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 xml:space="preserve">Class II </w:t>
            </w:r>
          </w:p>
          <w:p w:rsidR="004250AB" w:rsidRDefault="004250AB" w:rsidP="00310EF0">
            <w:pPr>
              <w:jc w:val="center"/>
              <w:rPr>
                <w:rFonts w:ascii="CG Times (W1)" w:hAnsi="CG Times (W1)" w:cs="CG Times (W1)"/>
                <w:sz w:val="18"/>
                <w:szCs w:val="18"/>
              </w:rPr>
            </w:pPr>
            <w:r>
              <w:rPr>
                <w:sz w:val="18"/>
                <w:szCs w:val="18"/>
              </w:rPr>
              <w:t>(mg/kg)</w:t>
            </w:r>
          </w:p>
        </w:tc>
        <w:tc>
          <w:tcPr>
            <w:tcW w:w="951"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ADL</w:t>
            </w:r>
          </w:p>
          <w:p w:rsidR="004250AB" w:rsidRDefault="004250AB" w:rsidP="00310EF0">
            <w:pPr>
              <w:jc w:val="center"/>
              <w:rPr>
                <w:rFonts w:ascii="CG Times (W1)" w:hAnsi="CG Times (W1)" w:cs="CG Times (W1)"/>
                <w:sz w:val="18"/>
                <w:szCs w:val="18"/>
              </w:rPr>
            </w:pPr>
            <w:r>
              <w:rPr>
                <w:sz w:val="18"/>
                <w:szCs w:val="18"/>
              </w:rPr>
              <w:t>(mg/kg)</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8001-35-2</w:t>
            </w:r>
          </w:p>
        </w:tc>
        <w:tc>
          <w:tcPr>
            <w:tcW w:w="1995"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proofErr w:type="spellStart"/>
            <w:r>
              <w:rPr>
                <w:sz w:val="18"/>
                <w:szCs w:val="18"/>
              </w:rPr>
              <w:t>Toxaphene</w:t>
            </w:r>
            <w:r>
              <w:rPr>
                <w:sz w:val="18"/>
                <w:szCs w:val="18"/>
                <w:vertAlign w:val="superscript"/>
              </w:rPr>
              <w:t>n</w:t>
            </w:r>
            <w:proofErr w:type="spellEnd"/>
          </w:p>
        </w:tc>
        <w:tc>
          <w:tcPr>
            <w:tcW w:w="1613"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0.6</w:t>
            </w:r>
            <w:r>
              <w:rPr>
                <w:sz w:val="18"/>
                <w:szCs w:val="18"/>
                <w:vertAlign w:val="superscript"/>
              </w:rPr>
              <w:t>e</w:t>
            </w:r>
          </w:p>
        </w:tc>
        <w:tc>
          <w:tcPr>
            <w:tcW w:w="124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89</w:t>
            </w:r>
            <w:r>
              <w:rPr>
                <w:sz w:val="18"/>
                <w:szCs w:val="18"/>
                <w:vertAlign w:val="superscript"/>
              </w:rPr>
              <w:t>e</w:t>
            </w:r>
          </w:p>
        </w:tc>
        <w:tc>
          <w:tcPr>
            <w:tcW w:w="140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31</w:t>
            </w:r>
          </w:p>
        </w:tc>
        <w:tc>
          <w:tcPr>
            <w:tcW w:w="1305"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150</w:t>
            </w:r>
          </w:p>
        </w:tc>
        <w:tc>
          <w:tcPr>
            <w:tcW w:w="951"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nil"/>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120-82-1</w:t>
            </w:r>
          </w:p>
        </w:tc>
        <w:tc>
          <w:tcPr>
            <w:tcW w:w="1995" w:type="dxa"/>
            <w:tcBorders>
              <w:top w:val="nil"/>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1,2,4-Trichlorobenzene</w:t>
            </w:r>
          </w:p>
        </w:tc>
        <w:tc>
          <w:tcPr>
            <w:tcW w:w="1613" w:type="dxa"/>
            <w:tcBorders>
              <w:top w:val="nil"/>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780</w:t>
            </w:r>
            <w:r>
              <w:rPr>
                <w:sz w:val="18"/>
                <w:szCs w:val="18"/>
                <w:vertAlign w:val="superscript"/>
              </w:rPr>
              <w:t>b</w:t>
            </w:r>
          </w:p>
        </w:tc>
        <w:tc>
          <w:tcPr>
            <w:tcW w:w="124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3,200</w:t>
            </w:r>
            <w:r>
              <w:rPr>
                <w:sz w:val="18"/>
                <w:szCs w:val="18"/>
                <w:vertAlign w:val="superscript"/>
              </w:rPr>
              <w:t>b</w:t>
            </w:r>
            <w:r w:rsidR="008455C3">
              <w:rPr>
                <w:sz w:val="18"/>
                <w:szCs w:val="18"/>
                <w:vertAlign w:val="superscript"/>
              </w:rPr>
              <w:t>,x</w:t>
            </w:r>
          </w:p>
        </w:tc>
        <w:tc>
          <w:tcPr>
            <w:tcW w:w="140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w:t>
            </w:r>
          </w:p>
        </w:tc>
        <w:tc>
          <w:tcPr>
            <w:tcW w:w="1305"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53</w:t>
            </w:r>
          </w:p>
        </w:tc>
        <w:tc>
          <w:tcPr>
            <w:tcW w:w="951" w:type="dxa"/>
            <w:tcBorders>
              <w:top w:val="nil"/>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71-55-6</w:t>
            </w:r>
          </w:p>
        </w:tc>
        <w:tc>
          <w:tcPr>
            <w:tcW w:w="1995"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vertAlign w:val="superscript"/>
              </w:rPr>
            </w:pPr>
            <w:r>
              <w:rPr>
                <w:sz w:val="18"/>
                <w:szCs w:val="18"/>
              </w:rPr>
              <w:t>1,1,1-Trichloroethane</w:t>
            </w:r>
          </w:p>
        </w:tc>
        <w:tc>
          <w:tcPr>
            <w:tcW w:w="1613"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24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1,200</w:t>
            </w:r>
            <w:r>
              <w:rPr>
                <w:sz w:val="18"/>
                <w:szCs w:val="18"/>
                <w:vertAlign w:val="superscript"/>
              </w:rPr>
              <w:t>d</w:t>
            </w:r>
          </w:p>
        </w:tc>
        <w:tc>
          <w:tcPr>
            <w:tcW w:w="140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w:t>
            </w:r>
          </w:p>
        </w:tc>
        <w:tc>
          <w:tcPr>
            <w:tcW w:w="1305"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9.6</w:t>
            </w:r>
          </w:p>
        </w:tc>
        <w:tc>
          <w:tcPr>
            <w:tcW w:w="951" w:type="dxa"/>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79-00-5</w:t>
            </w:r>
          </w:p>
        </w:tc>
        <w:tc>
          <w:tcPr>
            <w:tcW w:w="1995"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1,1,2-Trichloroethane</w:t>
            </w:r>
          </w:p>
        </w:tc>
        <w:tc>
          <w:tcPr>
            <w:tcW w:w="1613"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310</w:t>
            </w:r>
            <w:r>
              <w:rPr>
                <w:sz w:val="18"/>
                <w:szCs w:val="18"/>
                <w:vertAlign w:val="superscript"/>
              </w:rPr>
              <w:t>b</w:t>
            </w:r>
          </w:p>
        </w:tc>
        <w:tc>
          <w:tcPr>
            <w:tcW w:w="124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1,800</w:t>
            </w:r>
            <w:r>
              <w:rPr>
                <w:sz w:val="18"/>
                <w:szCs w:val="18"/>
                <w:vertAlign w:val="superscript"/>
              </w:rPr>
              <w:t>d</w:t>
            </w:r>
          </w:p>
        </w:tc>
        <w:tc>
          <w:tcPr>
            <w:tcW w:w="140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0.02</w:t>
            </w:r>
          </w:p>
        </w:tc>
        <w:tc>
          <w:tcPr>
            <w:tcW w:w="1305"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0.3</w:t>
            </w:r>
          </w:p>
        </w:tc>
        <w:tc>
          <w:tcPr>
            <w:tcW w:w="951" w:type="dxa"/>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79-01-6</w:t>
            </w:r>
          </w:p>
        </w:tc>
        <w:tc>
          <w:tcPr>
            <w:tcW w:w="1995"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Trichloroethylene</w:t>
            </w:r>
          </w:p>
        </w:tc>
        <w:tc>
          <w:tcPr>
            <w:tcW w:w="1613"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58</w:t>
            </w:r>
            <w:r>
              <w:rPr>
                <w:sz w:val="18"/>
                <w:szCs w:val="18"/>
                <w:vertAlign w:val="superscript"/>
              </w:rPr>
              <w:t>e</w:t>
            </w:r>
          </w:p>
        </w:tc>
        <w:tc>
          <w:tcPr>
            <w:tcW w:w="124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5</w:t>
            </w:r>
            <w:r>
              <w:rPr>
                <w:sz w:val="18"/>
                <w:szCs w:val="18"/>
                <w:vertAlign w:val="superscript"/>
              </w:rPr>
              <w:t>e</w:t>
            </w:r>
          </w:p>
        </w:tc>
        <w:tc>
          <w:tcPr>
            <w:tcW w:w="140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0.06</w:t>
            </w:r>
          </w:p>
        </w:tc>
        <w:tc>
          <w:tcPr>
            <w:tcW w:w="1305"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0.3</w:t>
            </w:r>
          </w:p>
        </w:tc>
        <w:tc>
          <w:tcPr>
            <w:tcW w:w="951" w:type="dxa"/>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108-05-4</w:t>
            </w:r>
          </w:p>
        </w:tc>
        <w:tc>
          <w:tcPr>
            <w:tcW w:w="1995"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Vinyl acetate</w:t>
            </w:r>
          </w:p>
        </w:tc>
        <w:tc>
          <w:tcPr>
            <w:tcW w:w="1613"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78,000</w:t>
            </w:r>
            <w:r>
              <w:rPr>
                <w:sz w:val="18"/>
                <w:szCs w:val="18"/>
                <w:vertAlign w:val="superscript"/>
              </w:rPr>
              <w:t>b</w:t>
            </w:r>
          </w:p>
        </w:tc>
        <w:tc>
          <w:tcPr>
            <w:tcW w:w="124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1,000</w:t>
            </w:r>
            <w:r>
              <w:rPr>
                <w:sz w:val="18"/>
                <w:szCs w:val="18"/>
                <w:vertAlign w:val="superscript"/>
              </w:rPr>
              <w:t>b</w:t>
            </w:r>
            <w:r w:rsidR="008455C3">
              <w:rPr>
                <w:sz w:val="18"/>
                <w:szCs w:val="18"/>
                <w:vertAlign w:val="superscript"/>
              </w:rPr>
              <w:t>,x</w:t>
            </w:r>
          </w:p>
        </w:tc>
        <w:tc>
          <w:tcPr>
            <w:tcW w:w="140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170</w:t>
            </w:r>
            <w:r>
              <w:rPr>
                <w:sz w:val="18"/>
                <w:szCs w:val="18"/>
                <w:vertAlign w:val="superscript"/>
              </w:rPr>
              <w:t>b</w:t>
            </w:r>
          </w:p>
        </w:tc>
        <w:tc>
          <w:tcPr>
            <w:tcW w:w="1305"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170</w:t>
            </w:r>
          </w:p>
        </w:tc>
        <w:tc>
          <w:tcPr>
            <w:tcW w:w="951"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nil"/>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75-01-4</w:t>
            </w:r>
          </w:p>
        </w:tc>
        <w:tc>
          <w:tcPr>
            <w:tcW w:w="1995" w:type="dxa"/>
            <w:tcBorders>
              <w:top w:val="nil"/>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Vinyl chloride</w:t>
            </w:r>
          </w:p>
        </w:tc>
        <w:tc>
          <w:tcPr>
            <w:tcW w:w="1613" w:type="dxa"/>
            <w:tcBorders>
              <w:top w:val="nil"/>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0.46</w:t>
            </w:r>
            <w:r>
              <w:rPr>
                <w:sz w:val="18"/>
                <w:szCs w:val="18"/>
                <w:vertAlign w:val="superscript"/>
              </w:rPr>
              <w:t>e</w:t>
            </w:r>
          </w:p>
        </w:tc>
        <w:tc>
          <w:tcPr>
            <w:tcW w:w="1243"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0.28</w:t>
            </w:r>
            <w:r>
              <w:rPr>
                <w:sz w:val="18"/>
                <w:szCs w:val="18"/>
                <w:vertAlign w:val="superscript"/>
              </w:rPr>
              <w:t>e</w:t>
            </w:r>
          </w:p>
        </w:tc>
        <w:tc>
          <w:tcPr>
            <w:tcW w:w="1403"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0.01</w:t>
            </w:r>
          </w:p>
        </w:tc>
        <w:tc>
          <w:tcPr>
            <w:tcW w:w="1305"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0.07</w:t>
            </w:r>
          </w:p>
        </w:tc>
        <w:tc>
          <w:tcPr>
            <w:tcW w:w="951" w:type="dxa"/>
            <w:tcBorders>
              <w:top w:val="nil"/>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108-38-3</w:t>
            </w:r>
          </w:p>
        </w:tc>
        <w:tc>
          <w:tcPr>
            <w:tcW w:w="1995"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m-</w:t>
            </w:r>
            <w:proofErr w:type="spellStart"/>
            <w:r>
              <w:rPr>
                <w:sz w:val="18"/>
                <w:szCs w:val="18"/>
              </w:rPr>
              <w:t>Xylene</w:t>
            </w:r>
            <w:proofErr w:type="spellEnd"/>
          </w:p>
        </w:tc>
        <w:tc>
          <w:tcPr>
            <w:tcW w:w="1613" w:type="dxa"/>
            <w:tcBorders>
              <w:top w:val="double" w:sz="6" w:space="0" w:color="auto"/>
              <w:left w:val="single" w:sz="24" w:space="0" w:color="auto"/>
              <w:bottom w:val="double" w:sz="6" w:space="0" w:color="auto"/>
              <w:right w:val="nil"/>
            </w:tcBorders>
          </w:tcPr>
          <w:p w:rsidR="004250AB" w:rsidRDefault="008D575D" w:rsidP="00310EF0">
            <w:pPr>
              <w:spacing w:before="120"/>
              <w:jc w:val="center"/>
              <w:rPr>
                <w:rFonts w:ascii="CG Times (W1)" w:hAnsi="CG Times (W1)" w:cs="CG Times (W1)"/>
                <w:sz w:val="18"/>
                <w:szCs w:val="18"/>
              </w:rPr>
            </w:pPr>
            <w:r>
              <w:rPr>
                <w:sz w:val="18"/>
                <w:szCs w:val="18"/>
              </w:rPr>
              <w:t>16,000</w:t>
            </w:r>
            <w:r w:rsidRPr="008D575D">
              <w:rPr>
                <w:sz w:val="18"/>
                <w:szCs w:val="18"/>
                <w:vertAlign w:val="superscript"/>
              </w:rPr>
              <w:t>b</w:t>
            </w:r>
          </w:p>
        </w:tc>
        <w:tc>
          <w:tcPr>
            <w:tcW w:w="124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420</w:t>
            </w:r>
            <w:r>
              <w:rPr>
                <w:sz w:val="18"/>
                <w:szCs w:val="18"/>
                <w:vertAlign w:val="superscript"/>
              </w:rPr>
              <w:t>d</w:t>
            </w:r>
            <w:r w:rsidR="008455C3">
              <w:rPr>
                <w:sz w:val="18"/>
                <w:szCs w:val="18"/>
                <w:vertAlign w:val="superscript"/>
              </w:rPr>
              <w:t>,x</w:t>
            </w:r>
          </w:p>
        </w:tc>
        <w:tc>
          <w:tcPr>
            <w:tcW w:w="140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210</w:t>
            </w:r>
          </w:p>
        </w:tc>
        <w:tc>
          <w:tcPr>
            <w:tcW w:w="1305" w:type="dxa"/>
            <w:tcBorders>
              <w:top w:val="nil"/>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210</w:t>
            </w:r>
          </w:p>
        </w:tc>
        <w:tc>
          <w:tcPr>
            <w:tcW w:w="951"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95-47-6</w:t>
            </w:r>
          </w:p>
        </w:tc>
        <w:tc>
          <w:tcPr>
            <w:tcW w:w="1995"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o-</w:t>
            </w:r>
            <w:proofErr w:type="spellStart"/>
            <w:r>
              <w:rPr>
                <w:sz w:val="18"/>
                <w:szCs w:val="18"/>
              </w:rPr>
              <w:t>Xylene</w:t>
            </w:r>
            <w:proofErr w:type="spellEnd"/>
          </w:p>
        </w:tc>
        <w:tc>
          <w:tcPr>
            <w:tcW w:w="1613" w:type="dxa"/>
            <w:tcBorders>
              <w:top w:val="double" w:sz="6" w:space="0" w:color="auto"/>
              <w:left w:val="single" w:sz="24" w:space="0" w:color="auto"/>
              <w:bottom w:val="nil"/>
              <w:right w:val="nil"/>
            </w:tcBorders>
          </w:tcPr>
          <w:p w:rsidR="004250AB" w:rsidRDefault="008D575D" w:rsidP="00310EF0">
            <w:pPr>
              <w:spacing w:before="120"/>
              <w:jc w:val="center"/>
              <w:rPr>
                <w:rFonts w:ascii="CG Times (W1)" w:hAnsi="CG Times (W1)" w:cs="CG Times (W1)"/>
                <w:sz w:val="18"/>
                <w:szCs w:val="18"/>
              </w:rPr>
            </w:pPr>
            <w:r>
              <w:rPr>
                <w:sz w:val="18"/>
                <w:szCs w:val="18"/>
              </w:rPr>
              <w:t>16,000</w:t>
            </w:r>
            <w:r w:rsidRPr="008D575D">
              <w:rPr>
                <w:sz w:val="18"/>
                <w:szCs w:val="18"/>
                <w:vertAlign w:val="superscript"/>
              </w:rPr>
              <w:t>b</w:t>
            </w:r>
          </w:p>
        </w:tc>
        <w:tc>
          <w:tcPr>
            <w:tcW w:w="124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410</w:t>
            </w:r>
            <w:r>
              <w:rPr>
                <w:sz w:val="18"/>
                <w:szCs w:val="18"/>
                <w:vertAlign w:val="superscript"/>
              </w:rPr>
              <w:t>d</w:t>
            </w:r>
            <w:r w:rsidR="008D575D">
              <w:rPr>
                <w:sz w:val="18"/>
                <w:szCs w:val="18"/>
                <w:vertAlign w:val="superscript"/>
              </w:rPr>
              <w:t>,x</w:t>
            </w:r>
          </w:p>
        </w:tc>
        <w:tc>
          <w:tcPr>
            <w:tcW w:w="140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190</w:t>
            </w:r>
          </w:p>
        </w:tc>
        <w:tc>
          <w:tcPr>
            <w:tcW w:w="1305"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190</w:t>
            </w:r>
          </w:p>
        </w:tc>
        <w:tc>
          <w:tcPr>
            <w:tcW w:w="951" w:type="dxa"/>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2E6E2D">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106-42-3</w:t>
            </w:r>
          </w:p>
        </w:tc>
        <w:tc>
          <w:tcPr>
            <w:tcW w:w="1995"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p-</w:t>
            </w:r>
            <w:proofErr w:type="spellStart"/>
            <w:r>
              <w:rPr>
                <w:sz w:val="18"/>
                <w:szCs w:val="18"/>
              </w:rPr>
              <w:t>Xylene</w:t>
            </w:r>
            <w:proofErr w:type="spellEnd"/>
          </w:p>
        </w:tc>
        <w:tc>
          <w:tcPr>
            <w:tcW w:w="1613" w:type="dxa"/>
            <w:tcBorders>
              <w:top w:val="double" w:sz="6" w:space="0" w:color="auto"/>
              <w:left w:val="single" w:sz="24" w:space="0" w:color="auto"/>
              <w:bottom w:val="double" w:sz="6" w:space="0" w:color="auto"/>
              <w:right w:val="nil"/>
            </w:tcBorders>
          </w:tcPr>
          <w:p w:rsidR="004250AB" w:rsidRDefault="008D575D" w:rsidP="00310EF0">
            <w:pPr>
              <w:spacing w:before="120"/>
              <w:jc w:val="center"/>
              <w:rPr>
                <w:rFonts w:ascii="CG Times (W1)" w:hAnsi="CG Times (W1)" w:cs="CG Times (W1)"/>
                <w:sz w:val="18"/>
                <w:szCs w:val="18"/>
              </w:rPr>
            </w:pPr>
            <w:r>
              <w:rPr>
                <w:sz w:val="18"/>
                <w:szCs w:val="18"/>
              </w:rPr>
              <w:t>16,000</w:t>
            </w:r>
            <w:r w:rsidRPr="008D575D">
              <w:rPr>
                <w:sz w:val="18"/>
                <w:szCs w:val="18"/>
                <w:vertAlign w:val="superscript"/>
              </w:rPr>
              <w:t>b</w:t>
            </w:r>
            <w:r>
              <w:rPr>
                <w:sz w:val="18"/>
                <w:szCs w:val="18"/>
                <w:vertAlign w:val="superscript"/>
              </w:rPr>
              <w:t>1</w:t>
            </w:r>
          </w:p>
        </w:tc>
        <w:tc>
          <w:tcPr>
            <w:tcW w:w="124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460</w:t>
            </w:r>
            <w:r>
              <w:rPr>
                <w:sz w:val="18"/>
                <w:szCs w:val="18"/>
                <w:vertAlign w:val="superscript"/>
              </w:rPr>
              <w:t>d</w:t>
            </w:r>
            <w:r w:rsidR="008D575D">
              <w:rPr>
                <w:sz w:val="18"/>
                <w:szCs w:val="18"/>
                <w:vertAlign w:val="superscript"/>
              </w:rPr>
              <w:t>,x</w:t>
            </w:r>
          </w:p>
        </w:tc>
        <w:tc>
          <w:tcPr>
            <w:tcW w:w="140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200</w:t>
            </w:r>
          </w:p>
        </w:tc>
        <w:tc>
          <w:tcPr>
            <w:tcW w:w="1305"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200</w:t>
            </w:r>
          </w:p>
        </w:tc>
        <w:tc>
          <w:tcPr>
            <w:tcW w:w="951"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gridAfter w:val="1"/>
          <w:divId w:val="1"/>
          <w:wAfter w:w="8" w:type="dxa"/>
          <w:trHeight w:val="438"/>
        </w:trPr>
        <w:tc>
          <w:tcPr>
            <w:tcW w:w="1031"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1330-20-7</w:t>
            </w:r>
          </w:p>
        </w:tc>
        <w:tc>
          <w:tcPr>
            <w:tcW w:w="1995" w:type="dxa"/>
            <w:tcBorders>
              <w:top w:val="double" w:sz="6" w:space="0" w:color="auto"/>
              <w:left w:val="sing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proofErr w:type="spellStart"/>
            <w:r>
              <w:rPr>
                <w:sz w:val="18"/>
                <w:szCs w:val="18"/>
              </w:rPr>
              <w:t>Xylenes</w:t>
            </w:r>
            <w:proofErr w:type="spellEnd"/>
            <w:r>
              <w:rPr>
                <w:sz w:val="18"/>
                <w:szCs w:val="18"/>
              </w:rPr>
              <w:t xml:space="preserve"> (total)</w:t>
            </w:r>
          </w:p>
        </w:tc>
        <w:tc>
          <w:tcPr>
            <w:tcW w:w="1613"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16,000</w:t>
            </w:r>
            <w:r w:rsidRPr="008D575D">
              <w:rPr>
                <w:sz w:val="18"/>
                <w:szCs w:val="18"/>
                <w:vertAlign w:val="superscript"/>
              </w:rPr>
              <w:t>b</w:t>
            </w:r>
          </w:p>
        </w:tc>
        <w:tc>
          <w:tcPr>
            <w:tcW w:w="1243"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320</w:t>
            </w:r>
            <w:r>
              <w:rPr>
                <w:sz w:val="18"/>
                <w:szCs w:val="18"/>
                <w:vertAlign w:val="superscript"/>
              </w:rPr>
              <w:t>d,x</w:t>
            </w:r>
          </w:p>
        </w:tc>
        <w:tc>
          <w:tcPr>
            <w:tcW w:w="1403"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150</w:t>
            </w:r>
          </w:p>
        </w:tc>
        <w:tc>
          <w:tcPr>
            <w:tcW w:w="1305"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150</w:t>
            </w:r>
          </w:p>
        </w:tc>
        <w:tc>
          <w:tcPr>
            <w:tcW w:w="951"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bl>
    <w:p w:rsidR="004250AB" w:rsidRDefault="004250AB" w:rsidP="004250AB">
      <w:pPr>
        <w:divId w:val="1"/>
        <w:rPr>
          <w:rFonts w:ascii="CG Times (W1)" w:hAnsi="CG Times (W1)" w:cs="CG Times (W1)"/>
          <w:sz w:val="18"/>
          <w:szCs w:val="18"/>
        </w:rPr>
      </w:pPr>
      <w:r>
        <w:rPr>
          <w:sz w:val="18"/>
          <w:szCs w:val="18"/>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022"/>
        <w:gridCol w:w="1827"/>
        <w:gridCol w:w="1596"/>
        <w:gridCol w:w="1254"/>
        <w:gridCol w:w="1368"/>
        <w:gridCol w:w="1323"/>
        <w:gridCol w:w="6"/>
        <w:gridCol w:w="894"/>
      </w:tblGrid>
      <w:tr w:rsidR="00A022AC">
        <w:tblPrEx>
          <w:tblCellMar>
            <w:top w:w="0" w:type="dxa"/>
            <w:bottom w:w="0" w:type="dxa"/>
          </w:tblCellMar>
        </w:tblPrEx>
        <w:trPr>
          <w:divId w:val="1"/>
          <w:trHeight w:val="990"/>
        </w:trPr>
        <w:tc>
          <w:tcPr>
            <w:tcW w:w="2849" w:type="dxa"/>
            <w:gridSpan w:val="2"/>
          </w:tcPr>
          <w:p w:rsidR="00A022AC" w:rsidRDefault="00A022AC" w:rsidP="00FA3B34">
            <w:pPr>
              <w:rPr>
                <w:rFonts w:ascii="CG Times (W1)" w:hAnsi="CG Times (W1)" w:cs="CG Times (W1)"/>
                <w:sz w:val="18"/>
                <w:szCs w:val="18"/>
              </w:rPr>
            </w:pPr>
            <w:r>
              <w:rPr>
                <w:sz w:val="18"/>
                <w:szCs w:val="18"/>
              </w:rPr>
              <w:br w:type="page"/>
            </w:r>
          </w:p>
        </w:tc>
        <w:tc>
          <w:tcPr>
            <w:tcW w:w="2850" w:type="dxa"/>
            <w:gridSpan w:val="2"/>
            <w:tcBorders>
              <w:top w:val="double" w:sz="6" w:space="0" w:color="auto"/>
              <w:left w:val="single" w:sz="24" w:space="0" w:color="auto"/>
              <w:bottom w:val="nil"/>
              <w:right w:val="nil"/>
            </w:tcBorders>
            <w:vAlign w:val="center"/>
          </w:tcPr>
          <w:p w:rsidR="00A022AC" w:rsidRDefault="00A022AC" w:rsidP="00FA3B34">
            <w:pPr>
              <w:spacing w:before="180"/>
              <w:ind w:left="151" w:right="132"/>
              <w:jc w:val="center"/>
              <w:rPr>
                <w:rFonts w:ascii="CG Times (W1)" w:hAnsi="CG Times (W1)" w:cs="CG Times (W1)"/>
                <w:sz w:val="18"/>
                <w:szCs w:val="18"/>
              </w:rPr>
            </w:pPr>
            <w:r>
              <w:rPr>
                <w:sz w:val="18"/>
                <w:szCs w:val="18"/>
              </w:rPr>
              <w:t>Exposure Route-Specific Values for Soils</w:t>
            </w:r>
          </w:p>
        </w:tc>
        <w:tc>
          <w:tcPr>
            <w:tcW w:w="2697" w:type="dxa"/>
            <w:gridSpan w:val="3"/>
            <w:tcBorders>
              <w:top w:val="double" w:sz="6" w:space="0" w:color="auto"/>
              <w:left w:val="single" w:sz="6" w:space="0" w:color="auto"/>
              <w:bottom w:val="nil"/>
              <w:right w:val="nil"/>
            </w:tcBorders>
            <w:vAlign w:val="center"/>
          </w:tcPr>
          <w:p w:rsidR="00A022AC" w:rsidRDefault="00A022AC" w:rsidP="00FA3B34">
            <w:pPr>
              <w:ind w:left="168" w:right="120"/>
              <w:jc w:val="center"/>
              <w:rPr>
                <w:rFonts w:ascii="CG Times (W1)" w:hAnsi="CG Times (W1)" w:cs="CG Times (W1)"/>
                <w:sz w:val="18"/>
                <w:szCs w:val="18"/>
              </w:rPr>
            </w:pPr>
            <w:r>
              <w:rPr>
                <w:sz w:val="18"/>
                <w:szCs w:val="18"/>
              </w:rPr>
              <w:t>Soil Component of the Groundwater Ingestion Exposure Route Values</w:t>
            </w:r>
          </w:p>
        </w:tc>
        <w:tc>
          <w:tcPr>
            <w:tcW w:w="894" w:type="dxa"/>
            <w:tcBorders>
              <w:top w:val="double" w:sz="6" w:space="0" w:color="auto"/>
              <w:left w:val="single" w:sz="6" w:space="0" w:color="auto"/>
              <w:bottom w:val="nil"/>
              <w:right w:val="double" w:sz="6" w:space="0" w:color="auto"/>
            </w:tcBorders>
          </w:tcPr>
          <w:p w:rsidR="00A022AC" w:rsidRDefault="00A022AC" w:rsidP="00FA3B34">
            <w:pPr>
              <w:spacing w:before="180"/>
              <w:jc w:val="center"/>
              <w:rPr>
                <w:rFonts w:ascii="CG Times (W1)" w:hAnsi="CG Times (W1)" w:cs="CG Times (W1)"/>
                <w:sz w:val="18"/>
                <w:szCs w:val="18"/>
              </w:rPr>
            </w:pPr>
          </w:p>
        </w:tc>
      </w:tr>
      <w:tr w:rsidR="004250AB">
        <w:tblPrEx>
          <w:tblCellMar>
            <w:top w:w="0" w:type="dxa"/>
            <w:bottom w:w="0" w:type="dxa"/>
          </w:tblCellMar>
        </w:tblPrEx>
        <w:trPr>
          <w:divId w:val="1"/>
          <w:trHeight w:val="690"/>
        </w:trPr>
        <w:tc>
          <w:tcPr>
            <w:tcW w:w="102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CAS No.</w:t>
            </w:r>
          </w:p>
        </w:tc>
        <w:tc>
          <w:tcPr>
            <w:tcW w:w="1827"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Chemical Name</w:t>
            </w:r>
          </w:p>
        </w:tc>
        <w:tc>
          <w:tcPr>
            <w:tcW w:w="159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Ingestion</w:t>
            </w:r>
          </w:p>
          <w:p w:rsidR="004250AB" w:rsidRDefault="004250AB" w:rsidP="00310EF0">
            <w:pPr>
              <w:jc w:val="center"/>
              <w:rPr>
                <w:rFonts w:ascii="CG Times (W1)" w:hAnsi="CG Times (W1)" w:cs="CG Times (W1)"/>
                <w:sz w:val="18"/>
                <w:szCs w:val="18"/>
              </w:rPr>
            </w:pPr>
            <w:r>
              <w:rPr>
                <w:sz w:val="18"/>
                <w:szCs w:val="18"/>
              </w:rPr>
              <w:t>(mg/kg)</w:t>
            </w:r>
          </w:p>
        </w:tc>
        <w:tc>
          <w:tcPr>
            <w:tcW w:w="125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Inhalation</w:t>
            </w:r>
          </w:p>
          <w:p w:rsidR="004250AB" w:rsidRDefault="004250AB" w:rsidP="00310EF0">
            <w:pPr>
              <w:jc w:val="center"/>
              <w:rPr>
                <w:rFonts w:ascii="CG Times (W1)" w:hAnsi="CG Times (W1)" w:cs="CG Times (W1)"/>
                <w:sz w:val="18"/>
                <w:szCs w:val="18"/>
              </w:rPr>
            </w:pPr>
            <w:r>
              <w:rPr>
                <w:sz w:val="18"/>
                <w:szCs w:val="18"/>
              </w:rPr>
              <w:t>(mg/kg)</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w:t>
            </w:r>
          </w:p>
          <w:p w:rsidR="004250AB" w:rsidRDefault="004250AB" w:rsidP="00310EF0">
            <w:pPr>
              <w:jc w:val="center"/>
              <w:rPr>
                <w:rFonts w:ascii="CG Times (W1)" w:hAnsi="CG Times (W1)" w:cs="CG Times (W1)"/>
                <w:sz w:val="18"/>
                <w:szCs w:val="18"/>
              </w:rPr>
            </w:pPr>
            <w:r>
              <w:rPr>
                <w:sz w:val="18"/>
                <w:szCs w:val="18"/>
              </w:rPr>
              <w:t>(mg/kg)</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 xml:space="preserve">Class II </w:t>
            </w:r>
          </w:p>
          <w:p w:rsidR="004250AB" w:rsidRDefault="004250AB" w:rsidP="00310EF0">
            <w:pPr>
              <w:jc w:val="center"/>
              <w:rPr>
                <w:rFonts w:ascii="CG Times (W1)" w:hAnsi="CG Times (W1)" w:cs="CG Times (W1)"/>
                <w:sz w:val="18"/>
                <w:szCs w:val="18"/>
              </w:rPr>
            </w:pPr>
            <w:r>
              <w:rPr>
                <w:sz w:val="18"/>
                <w:szCs w:val="18"/>
              </w:rPr>
              <w:t>(mg/kg)</w:t>
            </w:r>
          </w:p>
        </w:tc>
        <w:tc>
          <w:tcPr>
            <w:tcW w:w="900"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ADL</w:t>
            </w:r>
          </w:p>
          <w:p w:rsidR="004250AB" w:rsidRDefault="004250AB" w:rsidP="00310EF0">
            <w:pPr>
              <w:jc w:val="center"/>
              <w:rPr>
                <w:rFonts w:ascii="CG Times (W1)" w:hAnsi="CG Times (W1)" w:cs="CG Times (W1)"/>
                <w:sz w:val="18"/>
                <w:szCs w:val="18"/>
              </w:rPr>
            </w:pPr>
            <w:r>
              <w:rPr>
                <w:sz w:val="18"/>
                <w:szCs w:val="18"/>
              </w:rPr>
              <w:t>(mg/kg)</w:t>
            </w: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p>
        </w:tc>
        <w:tc>
          <w:tcPr>
            <w:tcW w:w="1827" w:type="dxa"/>
            <w:tcBorders>
              <w:top w:val="double" w:sz="6" w:space="0" w:color="auto"/>
              <w:left w:val="single" w:sz="6" w:space="0" w:color="auto"/>
              <w:bottom w:val="nil"/>
              <w:right w:val="nil"/>
            </w:tcBorders>
          </w:tcPr>
          <w:p w:rsidR="004250AB" w:rsidRDefault="004250AB" w:rsidP="00310EF0">
            <w:pPr>
              <w:spacing w:before="120"/>
              <w:rPr>
                <w:rFonts w:ascii="CG Times (W1)" w:hAnsi="CG Times (W1)" w:cs="CG Times (W1)"/>
                <w:sz w:val="18"/>
                <w:szCs w:val="18"/>
              </w:rPr>
            </w:pPr>
            <w:proofErr w:type="spellStart"/>
            <w:r>
              <w:rPr>
                <w:b/>
                <w:bCs/>
                <w:sz w:val="18"/>
                <w:szCs w:val="18"/>
              </w:rPr>
              <w:t>Ionizable</w:t>
            </w:r>
            <w:proofErr w:type="spellEnd"/>
            <w:r>
              <w:rPr>
                <w:b/>
                <w:bCs/>
                <w:sz w:val="18"/>
                <w:szCs w:val="18"/>
              </w:rPr>
              <w:t xml:space="preserve"> Organics</w:t>
            </w:r>
          </w:p>
        </w:tc>
        <w:tc>
          <w:tcPr>
            <w:tcW w:w="1596"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p>
        </w:tc>
        <w:tc>
          <w:tcPr>
            <w:tcW w:w="1254"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p>
        </w:tc>
        <w:tc>
          <w:tcPr>
            <w:tcW w:w="1368"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p>
        </w:tc>
        <w:tc>
          <w:tcPr>
            <w:tcW w:w="132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p>
        </w:tc>
        <w:tc>
          <w:tcPr>
            <w:tcW w:w="900"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65-85-0</w:t>
            </w:r>
          </w:p>
        </w:tc>
        <w:tc>
          <w:tcPr>
            <w:tcW w:w="1827" w:type="dxa"/>
            <w:tcBorders>
              <w:top w:val="double" w:sz="6" w:space="0" w:color="auto"/>
              <w:left w:val="single" w:sz="6" w:space="0" w:color="auto"/>
              <w:bottom w:val="nil"/>
              <w:right w:val="nil"/>
            </w:tcBorders>
          </w:tcPr>
          <w:p w:rsidR="004250AB" w:rsidRDefault="004250AB" w:rsidP="00F50F86">
            <w:pPr>
              <w:spacing w:before="120"/>
              <w:ind w:left="-39" w:right="-93"/>
              <w:rPr>
                <w:rFonts w:ascii="CG Times (W1)" w:hAnsi="CG Times (W1)" w:cs="CG Times (W1)"/>
                <w:sz w:val="18"/>
                <w:szCs w:val="18"/>
              </w:rPr>
            </w:pPr>
            <w:r>
              <w:rPr>
                <w:sz w:val="18"/>
                <w:szCs w:val="18"/>
              </w:rPr>
              <w:t>Benzoic Acid</w:t>
            </w:r>
          </w:p>
        </w:tc>
        <w:tc>
          <w:tcPr>
            <w:tcW w:w="1596"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310,000</w:t>
            </w:r>
            <w:r>
              <w:rPr>
                <w:sz w:val="18"/>
                <w:szCs w:val="18"/>
                <w:vertAlign w:val="superscript"/>
              </w:rPr>
              <w:t>b</w:t>
            </w:r>
          </w:p>
        </w:tc>
        <w:tc>
          <w:tcPr>
            <w:tcW w:w="1254"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400</w:t>
            </w:r>
            <w:r>
              <w:rPr>
                <w:sz w:val="18"/>
                <w:szCs w:val="18"/>
                <w:vertAlign w:val="superscript"/>
              </w:rPr>
              <w:t>b,i</w:t>
            </w:r>
          </w:p>
        </w:tc>
        <w:tc>
          <w:tcPr>
            <w:tcW w:w="132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400</w:t>
            </w:r>
            <w:r>
              <w:rPr>
                <w:sz w:val="18"/>
                <w:szCs w:val="18"/>
                <w:vertAlign w:val="superscript"/>
              </w:rPr>
              <w:t>i</w:t>
            </w:r>
          </w:p>
        </w:tc>
        <w:tc>
          <w:tcPr>
            <w:tcW w:w="900"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95-57-8</w:t>
            </w:r>
          </w:p>
        </w:tc>
        <w:tc>
          <w:tcPr>
            <w:tcW w:w="1827" w:type="dxa"/>
            <w:tcBorders>
              <w:top w:val="double" w:sz="6" w:space="0" w:color="auto"/>
              <w:left w:val="single" w:sz="6" w:space="0" w:color="auto"/>
              <w:bottom w:val="nil"/>
              <w:right w:val="nil"/>
            </w:tcBorders>
          </w:tcPr>
          <w:p w:rsidR="004250AB" w:rsidRDefault="004250AB" w:rsidP="00F50F86">
            <w:pPr>
              <w:spacing w:before="120"/>
              <w:ind w:left="-39" w:right="-93"/>
              <w:rPr>
                <w:rFonts w:ascii="CG Times (W1)" w:hAnsi="CG Times (W1)" w:cs="CG Times (W1)"/>
                <w:sz w:val="18"/>
                <w:szCs w:val="18"/>
              </w:rPr>
            </w:pPr>
            <w:r>
              <w:rPr>
                <w:sz w:val="18"/>
                <w:szCs w:val="18"/>
              </w:rPr>
              <w:t>2-Chlorophenol</w:t>
            </w:r>
          </w:p>
        </w:tc>
        <w:tc>
          <w:tcPr>
            <w:tcW w:w="1596"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390</w:t>
            </w:r>
            <w:r>
              <w:rPr>
                <w:sz w:val="18"/>
                <w:szCs w:val="18"/>
                <w:vertAlign w:val="superscript"/>
              </w:rPr>
              <w:t>b</w:t>
            </w:r>
          </w:p>
        </w:tc>
        <w:tc>
          <w:tcPr>
            <w:tcW w:w="1254"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53,000</w:t>
            </w:r>
            <w:r>
              <w:rPr>
                <w:sz w:val="18"/>
                <w:szCs w:val="18"/>
                <w:vertAlign w:val="superscript"/>
              </w:rPr>
              <w:t>d</w:t>
            </w:r>
          </w:p>
        </w:tc>
        <w:tc>
          <w:tcPr>
            <w:tcW w:w="1368"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4</w:t>
            </w:r>
            <w:r>
              <w:rPr>
                <w:sz w:val="18"/>
                <w:szCs w:val="18"/>
                <w:vertAlign w:val="superscript"/>
              </w:rPr>
              <w:t>b,i</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4</w:t>
            </w:r>
            <w:r>
              <w:rPr>
                <w:sz w:val="18"/>
                <w:szCs w:val="18"/>
                <w:vertAlign w:val="superscript"/>
              </w:rPr>
              <w:t>i</w:t>
            </w:r>
          </w:p>
        </w:tc>
        <w:tc>
          <w:tcPr>
            <w:tcW w:w="900"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120-83-2</w:t>
            </w:r>
          </w:p>
        </w:tc>
        <w:tc>
          <w:tcPr>
            <w:tcW w:w="1827" w:type="dxa"/>
            <w:tcBorders>
              <w:top w:val="double" w:sz="6" w:space="0" w:color="auto"/>
              <w:left w:val="single" w:sz="6" w:space="0" w:color="auto"/>
              <w:bottom w:val="double" w:sz="6" w:space="0" w:color="auto"/>
              <w:right w:val="nil"/>
            </w:tcBorders>
          </w:tcPr>
          <w:p w:rsidR="004250AB" w:rsidRDefault="004250AB" w:rsidP="00F50F86">
            <w:pPr>
              <w:spacing w:before="120"/>
              <w:ind w:left="-39" w:right="-93"/>
              <w:rPr>
                <w:rFonts w:ascii="CG Times (W1)" w:hAnsi="CG Times (W1)" w:cs="CG Times (W1)"/>
                <w:sz w:val="18"/>
                <w:szCs w:val="18"/>
              </w:rPr>
            </w:pPr>
            <w:r>
              <w:rPr>
                <w:sz w:val="18"/>
                <w:szCs w:val="18"/>
              </w:rPr>
              <w:t>2,4-Dichlorophenol</w:t>
            </w:r>
          </w:p>
        </w:tc>
        <w:tc>
          <w:tcPr>
            <w:tcW w:w="159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230</w:t>
            </w:r>
            <w:r>
              <w:rPr>
                <w:sz w:val="18"/>
                <w:szCs w:val="18"/>
                <w:vertAlign w:val="superscript"/>
              </w:rPr>
              <w:t>b</w:t>
            </w:r>
          </w:p>
        </w:tc>
        <w:tc>
          <w:tcPr>
            <w:tcW w:w="125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w:t>
            </w:r>
            <w:r>
              <w:rPr>
                <w:sz w:val="18"/>
                <w:szCs w:val="18"/>
                <w:vertAlign w:val="superscript"/>
              </w:rPr>
              <w:t>b,i</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w:t>
            </w:r>
            <w:r>
              <w:rPr>
                <w:sz w:val="18"/>
                <w:szCs w:val="18"/>
                <w:vertAlign w:val="superscript"/>
              </w:rPr>
              <w:t>i</w:t>
            </w:r>
          </w:p>
        </w:tc>
        <w:tc>
          <w:tcPr>
            <w:tcW w:w="900"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22" w:type="dxa"/>
            <w:tcBorders>
              <w:top w:val="nil"/>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51-28-5</w:t>
            </w:r>
          </w:p>
        </w:tc>
        <w:tc>
          <w:tcPr>
            <w:tcW w:w="1827" w:type="dxa"/>
            <w:tcBorders>
              <w:top w:val="nil"/>
              <w:left w:val="single" w:sz="6" w:space="0" w:color="auto"/>
              <w:bottom w:val="nil"/>
              <w:right w:val="nil"/>
            </w:tcBorders>
          </w:tcPr>
          <w:p w:rsidR="004250AB" w:rsidRDefault="004250AB" w:rsidP="00F50F86">
            <w:pPr>
              <w:spacing w:before="120"/>
              <w:ind w:left="-39" w:right="-93"/>
              <w:rPr>
                <w:rFonts w:ascii="CG Times (W1)" w:hAnsi="CG Times (W1)" w:cs="CG Times (W1)"/>
                <w:sz w:val="18"/>
                <w:szCs w:val="18"/>
              </w:rPr>
            </w:pPr>
            <w:r>
              <w:rPr>
                <w:sz w:val="18"/>
                <w:szCs w:val="18"/>
              </w:rPr>
              <w:t>2,4-Dinitrophenol</w:t>
            </w:r>
          </w:p>
        </w:tc>
        <w:tc>
          <w:tcPr>
            <w:tcW w:w="1596" w:type="dxa"/>
            <w:tcBorders>
              <w:top w:val="nil"/>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160</w:t>
            </w:r>
            <w:r>
              <w:rPr>
                <w:sz w:val="18"/>
                <w:szCs w:val="18"/>
                <w:vertAlign w:val="superscript"/>
              </w:rPr>
              <w:t>b</w:t>
            </w:r>
          </w:p>
        </w:tc>
        <w:tc>
          <w:tcPr>
            <w:tcW w:w="1254"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0.2</w:t>
            </w:r>
            <w:r>
              <w:rPr>
                <w:sz w:val="18"/>
                <w:szCs w:val="18"/>
                <w:vertAlign w:val="superscript"/>
              </w:rPr>
              <w:t>b</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0.2</w:t>
            </w:r>
          </w:p>
        </w:tc>
        <w:tc>
          <w:tcPr>
            <w:tcW w:w="900" w:type="dxa"/>
            <w:gridSpan w:val="2"/>
            <w:tcBorders>
              <w:top w:val="nil"/>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3.3</w:t>
            </w: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88-85-7</w:t>
            </w:r>
          </w:p>
        </w:tc>
        <w:tc>
          <w:tcPr>
            <w:tcW w:w="1827" w:type="dxa"/>
            <w:tcBorders>
              <w:top w:val="double" w:sz="6" w:space="0" w:color="auto"/>
              <w:left w:val="single" w:sz="6" w:space="0" w:color="auto"/>
              <w:bottom w:val="double" w:sz="6" w:space="0" w:color="auto"/>
              <w:right w:val="nil"/>
            </w:tcBorders>
          </w:tcPr>
          <w:p w:rsidR="004250AB" w:rsidRDefault="004250AB" w:rsidP="00F50F86">
            <w:pPr>
              <w:spacing w:before="120"/>
              <w:ind w:left="-39" w:right="-93"/>
              <w:rPr>
                <w:rFonts w:ascii="CG Times (W1)" w:hAnsi="CG Times (W1)" w:cs="CG Times (W1)"/>
                <w:sz w:val="18"/>
                <w:szCs w:val="18"/>
              </w:rPr>
            </w:pPr>
            <w:proofErr w:type="spellStart"/>
            <w:r>
              <w:rPr>
                <w:sz w:val="18"/>
                <w:szCs w:val="18"/>
              </w:rPr>
              <w:t>Dinoseb</w:t>
            </w:r>
            <w:r>
              <w:rPr>
                <w:sz w:val="18"/>
                <w:szCs w:val="18"/>
                <w:vertAlign w:val="superscript"/>
              </w:rPr>
              <w:t>o</w:t>
            </w:r>
            <w:proofErr w:type="spellEnd"/>
          </w:p>
        </w:tc>
        <w:tc>
          <w:tcPr>
            <w:tcW w:w="159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78</w:t>
            </w:r>
            <w:r>
              <w:rPr>
                <w:sz w:val="18"/>
                <w:szCs w:val="18"/>
                <w:vertAlign w:val="superscript"/>
              </w:rPr>
              <w:t>b</w:t>
            </w:r>
          </w:p>
        </w:tc>
        <w:tc>
          <w:tcPr>
            <w:tcW w:w="125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nil"/>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0.34</w:t>
            </w:r>
            <w:r>
              <w:rPr>
                <w:sz w:val="18"/>
                <w:szCs w:val="18"/>
                <w:vertAlign w:val="superscript"/>
              </w:rPr>
              <w:t>b,i</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3.4</w:t>
            </w:r>
            <w:r>
              <w:rPr>
                <w:sz w:val="18"/>
                <w:szCs w:val="18"/>
                <w:vertAlign w:val="superscript"/>
              </w:rPr>
              <w:t>i</w:t>
            </w:r>
          </w:p>
        </w:tc>
        <w:tc>
          <w:tcPr>
            <w:tcW w:w="900"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87-86-5</w:t>
            </w:r>
          </w:p>
        </w:tc>
        <w:tc>
          <w:tcPr>
            <w:tcW w:w="1827" w:type="dxa"/>
            <w:tcBorders>
              <w:top w:val="double" w:sz="6" w:space="0" w:color="auto"/>
              <w:left w:val="single" w:sz="6" w:space="0" w:color="auto"/>
              <w:bottom w:val="nil"/>
              <w:right w:val="nil"/>
            </w:tcBorders>
          </w:tcPr>
          <w:p w:rsidR="004250AB" w:rsidRDefault="004250AB" w:rsidP="00F50F86">
            <w:pPr>
              <w:spacing w:before="120"/>
              <w:ind w:left="-39" w:right="-93"/>
              <w:rPr>
                <w:rFonts w:ascii="CG Times (W1)" w:hAnsi="CG Times (W1)" w:cs="CG Times (W1)"/>
                <w:sz w:val="18"/>
                <w:szCs w:val="18"/>
              </w:rPr>
            </w:pPr>
            <w:r>
              <w:rPr>
                <w:sz w:val="18"/>
                <w:szCs w:val="18"/>
              </w:rPr>
              <w:t>Pentachlorophenol</w:t>
            </w:r>
          </w:p>
        </w:tc>
        <w:tc>
          <w:tcPr>
            <w:tcW w:w="1596"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3</w:t>
            </w:r>
            <w:r>
              <w:rPr>
                <w:sz w:val="18"/>
                <w:szCs w:val="18"/>
                <w:vertAlign w:val="superscript"/>
              </w:rPr>
              <w:t>e,j</w:t>
            </w:r>
          </w:p>
        </w:tc>
        <w:tc>
          <w:tcPr>
            <w:tcW w:w="1254"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0.03</w:t>
            </w:r>
            <w:r>
              <w:rPr>
                <w:sz w:val="18"/>
                <w:szCs w:val="18"/>
                <w:vertAlign w:val="superscript"/>
              </w:rPr>
              <w:t>i</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0.14</w:t>
            </w:r>
            <w:r>
              <w:rPr>
                <w:sz w:val="18"/>
                <w:szCs w:val="18"/>
                <w:vertAlign w:val="superscript"/>
              </w:rPr>
              <w:t>i</w:t>
            </w:r>
            <w:r>
              <w:rPr>
                <w:sz w:val="18"/>
                <w:szCs w:val="18"/>
              </w:rPr>
              <w:t xml:space="preserve"> </w:t>
            </w:r>
          </w:p>
        </w:tc>
        <w:tc>
          <w:tcPr>
            <w:tcW w:w="900"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05"/>
        </w:trPr>
        <w:tc>
          <w:tcPr>
            <w:tcW w:w="102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93-72-1</w:t>
            </w:r>
          </w:p>
        </w:tc>
        <w:tc>
          <w:tcPr>
            <w:tcW w:w="1827" w:type="dxa"/>
            <w:tcBorders>
              <w:top w:val="double" w:sz="6" w:space="0" w:color="auto"/>
              <w:left w:val="single" w:sz="6" w:space="0" w:color="auto"/>
              <w:bottom w:val="nil"/>
              <w:right w:val="nil"/>
            </w:tcBorders>
            <w:vAlign w:val="center"/>
          </w:tcPr>
          <w:p w:rsidR="004250AB" w:rsidRDefault="004250AB" w:rsidP="00F50F86">
            <w:pPr>
              <w:ind w:left="-39" w:right="-93"/>
              <w:rPr>
                <w:rFonts w:ascii="CG Times (W1)" w:hAnsi="CG Times (W1)" w:cs="CG Times (W1)"/>
                <w:sz w:val="18"/>
                <w:szCs w:val="18"/>
              </w:rPr>
            </w:pPr>
            <w:r>
              <w:rPr>
                <w:sz w:val="18"/>
                <w:szCs w:val="18"/>
              </w:rPr>
              <w:t>2,4,5-TP</w:t>
            </w:r>
            <w:r w:rsidR="00BF3587">
              <w:rPr>
                <w:sz w:val="18"/>
                <w:szCs w:val="18"/>
              </w:rPr>
              <w:t xml:space="preserve"> </w:t>
            </w:r>
            <w:r>
              <w:rPr>
                <w:sz w:val="18"/>
                <w:szCs w:val="18"/>
              </w:rPr>
              <w:t>(</w:t>
            </w:r>
            <w:proofErr w:type="spellStart"/>
            <w:r>
              <w:rPr>
                <w:sz w:val="18"/>
                <w:szCs w:val="18"/>
              </w:rPr>
              <w:t>Silvex</w:t>
            </w:r>
            <w:proofErr w:type="spellEnd"/>
            <w:r>
              <w:rPr>
                <w:sz w:val="18"/>
                <w:szCs w:val="18"/>
              </w:rPr>
              <w:t>)</w:t>
            </w:r>
          </w:p>
        </w:tc>
        <w:tc>
          <w:tcPr>
            <w:tcW w:w="1596"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630</w:t>
            </w:r>
            <w:r>
              <w:rPr>
                <w:sz w:val="18"/>
                <w:szCs w:val="18"/>
                <w:vertAlign w:val="superscript"/>
              </w:rPr>
              <w:t>b</w:t>
            </w:r>
          </w:p>
        </w:tc>
        <w:tc>
          <w:tcPr>
            <w:tcW w:w="1254"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11</w:t>
            </w:r>
            <w:r>
              <w:rPr>
                <w:sz w:val="18"/>
                <w:szCs w:val="18"/>
                <w:vertAlign w:val="superscript"/>
              </w:rPr>
              <w:t>i</w:t>
            </w:r>
          </w:p>
        </w:tc>
        <w:tc>
          <w:tcPr>
            <w:tcW w:w="1323"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55</w:t>
            </w:r>
            <w:r>
              <w:rPr>
                <w:sz w:val="18"/>
                <w:szCs w:val="18"/>
                <w:vertAlign w:val="superscript"/>
              </w:rPr>
              <w:t>i</w:t>
            </w:r>
          </w:p>
        </w:tc>
        <w:tc>
          <w:tcPr>
            <w:tcW w:w="900"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nil"/>
              <w:right w:val="nil"/>
            </w:tcBorders>
          </w:tcPr>
          <w:p w:rsidR="004250AB" w:rsidRDefault="004250AB" w:rsidP="00310EF0">
            <w:pPr>
              <w:spacing w:before="120"/>
              <w:rPr>
                <w:rFonts w:ascii="CG Times (W1)" w:hAnsi="CG Times (W1)" w:cs="CG Times (W1)"/>
                <w:sz w:val="18"/>
                <w:szCs w:val="18"/>
              </w:rPr>
            </w:pPr>
            <w:r>
              <w:rPr>
                <w:sz w:val="18"/>
                <w:szCs w:val="18"/>
              </w:rPr>
              <w:t>95-95-4</w:t>
            </w:r>
          </w:p>
        </w:tc>
        <w:tc>
          <w:tcPr>
            <w:tcW w:w="1827" w:type="dxa"/>
            <w:tcBorders>
              <w:top w:val="double" w:sz="6" w:space="0" w:color="auto"/>
              <w:left w:val="single" w:sz="6" w:space="0" w:color="auto"/>
              <w:bottom w:val="nil"/>
              <w:right w:val="nil"/>
            </w:tcBorders>
          </w:tcPr>
          <w:p w:rsidR="004250AB" w:rsidRDefault="004250AB" w:rsidP="00F50F86">
            <w:pPr>
              <w:spacing w:before="120"/>
              <w:ind w:left="-39" w:right="-93"/>
              <w:rPr>
                <w:rFonts w:ascii="CG Times (W1)" w:hAnsi="CG Times (W1)" w:cs="CG Times (W1)"/>
                <w:sz w:val="18"/>
                <w:szCs w:val="18"/>
              </w:rPr>
            </w:pPr>
            <w:r>
              <w:rPr>
                <w:sz w:val="18"/>
                <w:szCs w:val="18"/>
              </w:rPr>
              <w:t>2,4,5-Trichlorophenol</w:t>
            </w:r>
          </w:p>
        </w:tc>
        <w:tc>
          <w:tcPr>
            <w:tcW w:w="1596" w:type="dxa"/>
            <w:tcBorders>
              <w:top w:val="double" w:sz="6" w:space="0" w:color="auto"/>
              <w:left w:val="single" w:sz="24" w:space="0" w:color="auto"/>
              <w:bottom w:val="nil"/>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7,800</w:t>
            </w:r>
            <w:r>
              <w:rPr>
                <w:sz w:val="18"/>
                <w:szCs w:val="18"/>
                <w:vertAlign w:val="superscript"/>
              </w:rPr>
              <w:t>b</w:t>
            </w:r>
          </w:p>
        </w:tc>
        <w:tc>
          <w:tcPr>
            <w:tcW w:w="1254"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270</w:t>
            </w:r>
            <w:r>
              <w:rPr>
                <w:sz w:val="18"/>
                <w:szCs w:val="18"/>
                <w:vertAlign w:val="superscript"/>
              </w:rPr>
              <w:t>b,i</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1,400</w:t>
            </w:r>
            <w:r>
              <w:rPr>
                <w:sz w:val="18"/>
                <w:szCs w:val="18"/>
                <w:vertAlign w:val="superscript"/>
              </w:rPr>
              <w:t>i</w:t>
            </w:r>
          </w:p>
        </w:tc>
        <w:tc>
          <w:tcPr>
            <w:tcW w:w="900" w:type="dxa"/>
            <w:gridSpan w:val="2"/>
            <w:tcBorders>
              <w:top w:val="double" w:sz="6" w:space="0" w:color="auto"/>
              <w:left w:val="single" w:sz="6" w:space="0" w:color="auto"/>
              <w:bottom w:val="nil"/>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4250AB">
        <w:tblPrEx>
          <w:tblCellMar>
            <w:top w:w="0" w:type="dxa"/>
            <w:bottom w:w="0" w:type="dxa"/>
          </w:tblCellMar>
        </w:tblPrEx>
        <w:trPr>
          <w:divId w:val="1"/>
          <w:trHeight w:val="438"/>
        </w:trPr>
        <w:tc>
          <w:tcPr>
            <w:tcW w:w="1022"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88-06-2</w:t>
            </w:r>
          </w:p>
        </w:tc>
        <w:tc>
          <w:tcPr>
            <w:tcW w:w="1827" w:type="dxa"/>
            <w:tcBorders>
              <w:top w:val="double" w:sz="6" w:space="0" w:color="auto"/>
              <w:left w:val="single" w:sz="6" w:space="0" w:color="auto"/>
              <w:bottom w:val="double" w:sz="6" w:space="0" w:color="auto"/>
              <w:right w:val="nil"/>
            </w:tcBorders>
          </w:tcPr>
          <w:p w:rsidR="004250AB" w:rsidRDefault="004250AB" w:rsidP="00F50F86">
            <w:pPr>
              <w:spacing w:before="120"/>
              <w:ind w:left="-39" w:right="-93"/>
              <w:rPr>
                <w:rFonts w:ascii="CG Times (W1)" w:hAnsi="CG Times (W1)" w:cs="CG Times (W1)"/>
                <w:sz w:val="18"/>
                <w:szCs w:val="18"/>
              </w:rPr>
            </w:pPr>
            <w:r>
              <w:rPr>
                <w:sz w:val="18"/>
                <w:szCs w:val="18"/>
              </w:rPr>
              <w:t xml:space="preserve">2,4,6 </w:t>
            </w:r>
            <w:proofErr w:type="spellStart"/>
            <w:r>
              <w:rPr>
                <w:sz w:val="18"/>
                <w:szCs w:val="18"/>
              </w:rPr>
              <w:t>Trichlorophenol</w:t>
            </w:r>
            <w:proofErr w:type="spellEnd"/>
          </w:p>
        </w:tc>
        <w:tc>
          <w:tcPr>
            <w:tcW w:w="159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58</w:t>
            </w:r>
            <w:r>
              <w:rPr>
                <w:sz w:val="18"/>
                <w:szCs w:val="18"/>
                <w:vertAlign w:val="superscript"/>
              </w:rPr>
              <w:t>e</w:t>
            </w:r>
          </w:p>
        </w:tc>
        <w:tc>
          <w:tcPr>
            <w:tcW w:w="125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200</w:t>
            </w:r>
            <w:r>
              <w:rPr>
                <w:sz w:val="18"/>
                <w:szCs w:val="18"/>
                <w:vertAlign w:val="superscript"/>
              </w:rPr>
              <w:t>e</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0.2</w:t>
            </w:r>
            <w:r>
              <w:rPr>
                <w:sz w:val="18"/>
                <w:szCs w:val="18"/>
                <w:vertAlign w:val="superscript"/>
              </w:rPr>
              <w:t>e,i</w:t>
            </w:r>
          </w:p>
        </w:tc>
        <w:tc>
          <w:tcPr>
            <w:tcW w:w="1323"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0.77</w:t>
            </w:r>
            <w:r>
              <w:rPr>
                <w:sz w:val="18"/>
                <w:szCs w:val="18"/>
                <w:vertAlign w:val="superscript"/>
              </w:rPr>
              <w:t>i</w:t>
            </w:r>
          </w:p>
        </w:tc>
        <w:tc>
          <w:tcPr>
            <w:tcW w:w="900" w:type="dxa"/>
            <w:gridSpan w:val="2"/>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0.66</w:t>
            </w:r>
          </w:p>
        </w:tc>
      </w:tr>
    </w:tbl>
    <w:p w:rsidR="004250AB" w:rsidRDefault="004250AB" w:rsidP="004250AB">
      <w:pPr>
        <w:divId w:val="1"/>
        <w:rPr>
          <w:rFonts w:ascii="CG Times (W1)" w:hAnsi="CG Times (W1)" w:cs="CG Times (W1)"/>
          <w:sz w:val="18"/>
          <w:szCs w:val="18"/>
        </w:rPr>
      </w:pPr>
      <w:r>
        <w:rPr>
          <w:sz w:val="18"/>
          <w:szCs w:val="18"/>
        </w:rPr>
        <w:br w:type="page"/>
      </w:r>
    </w:p>
    <w:tbl>
      <w:tblPr>
        <w:tblW w:w="9290" w:type="dxa"/>
        <w:tblInd w:w="115" w:type="dxa"/>
        <w:tblLayout w:type="fixed"/>
        <w:tblCellMar>
          <w:left w:w="120" w:type="dxa"/>
          <w:right w:w="120" w:type="dxa"/>
        </w:tblCellMar>
        <w:tblLook w:val="0000" w:firstRow="0" w:lastRow="0" w:firstColumn="0" w:lastColumn="0" w:noHBand="0" w:noVBand="0"/>
      </w:tblPr>
      <w:tblGrid>
        <w:gridCol w:w="1163"/>
        <w:gridCol w:w="1686"/>
        <w:gridCol w:w="1576"/>
        <w:gridCol w:w="1274"/>
        <w:gridCol w:w="1368"/>
        <w:gridCol w:w="1329"/>
        <w:gridCol w:w="894"/>
      </w:tblGrid>
      <w:tr w:rsidR="00A022AC">
        <w:tblPrEx>
          <w:tblCellMar>
            <w:top w:w="0" w:type="dxa"/>
            <w:bottom w:w="0" w:type="dxa"/>
          </w:tblCellMar>
        </w:tblPrEx>
        <w:trPr>
          <w:divId w:val="1"/>
          <w:trHeight w:val="990"/>
        </w:trPr>
        <w:tc>
          <w:tcPr>
            <w:tcW w:w="2849" w:type="dxa"/>
            <w:gridSpan w:val="2"/>
          </w:tcPr>
          <w:p w:rsidR="00A022AC" w:rsidRDefault="00A022AC" w:rsidP="00FA3B34">
            <w:pPr>
              <w:rPr>
                <w:rFonts w:ascii="CG Times (W1)" w:hAnsi="CG Times (W1)" w:cs="CG Times (W1)"/>
                <w:sz w:val="18"/>
                <w:szCs w:val="18"/>
              </w:rPr>
            </w:pPr>
            <w:r>
              <w:rPr>
                <w:sz w:val="18"/>
                <w:szCs w:val="18"/>
              </w:rPr>
              <w:br w:type="page"/>
            </w:r>
          </w:p>
        </w:tc>
        <w:tc>
          <w:tcPr>
            <w:tcW w:w="2850" w:type="dxa"/>
            <w:gridSpan w:val="2"/>
            <w:tcBorders>
              <w:top w:val="double" w:sz="6" w:space="0" w:color="auto"/>
              <w:left w:val="single" w:sz="24" w:space="0" w:color="auto"/>
              <w:bottom w:val="nil"/>
              <w:right w:val="nil"/>
            </w:tcBorders>
            <w:vAlign w:val="center"/>
          </w:tcPr>
          <w:p w:rsidR="00A022AC" w:rsidRDefault="00A022AC" w:rsidP="00A022AC">
            <w:pPr>
              <w:spacing w:before="180"/>
              <w:ind w:left="318" w:right="276"/>
              <w:jc w:val="center"/>
              <w:rPr>
                <w:rFonts w:ascii="CG Times (W1)" w:hAnsi="CG Times (W1)" w:cs="CG Times (W1)"/>
                <w:sz w:val="18"/>
                <w:szCs w:val="18"/>
              </w:rPr>
            </w:pPr>
            <w:r>
              <w:rPr>
                <w:sz w:val="18"/>
                <w:szCs w:val="18"/>
              </w:rPr>
              <w:t>Exposure Route-Specific Values for Soils</w:t>
            </w:r>
          </w:p>
        </w:tc>
        <w:tc>
          <w:tcPr>
            <w:tcW w:w="2697" w:type="dxa"/>
            <w:gridSpan w:val="2"/>
            <w:tcBorders>
              <w:top w:val="double" w:sz="6" w:space="0" w:color="auto"/>
              <w:left w:val="single" w:sz="6" w:space="0" w:color="auto"/>
              <w:bottom w:val="nil"/>
              <w:right w:val="nil"/>
            </w:tcBorders>
            <w:vAlign w:val="center"/>
          </w:tcPr>
          <w:p w:rsidR="00A022AC" w:rsidRDefault="00A022AC" w:rsidP="00FA3B34">
            <w:pPr>
              <w:ind w:left="168" w:right="120"/>
              <w:jc w:val="center"/>
              <w:rPr>
                <w:rFonts w:ascii="CG Times (W1)" w:hAnsi="CG Times (W1)" w:cs="CG Times (W1)"/>
                <w:sz w:val="18"/>
                <w:szCs w:val="18"/>
              </w:rPr>
            </w:pPr>
            <w:r>
              <w:rPr>
                <w:sz w:val="18"/>
                <w:szCs w:val="18"/>
              </w:rPr>
              <w:t>Soil Component of the Groundwater Ingestion Exposure Route Values</w:t>
            </w:r>
          </w:p>
        </w:tc>
        <w:tc>
          <w:tcPr>
            <w:tcW w:w="894" w:type="dxa"/>
            <w:tcBorders>
              <w:top w:val="double" w:sz="6" w:space="0" w:color="auto"/>
              <w:left w:val="single" w:sz="6" w:space="0" w:color="auto"/>
              <w:bottom w:val="nil"/>
              <w:right w:val="double" w:sz="6" w:space="0" w:color="auto"/>
            </w:tcBorders>
          </w:tcPr>
          <w:p w:rsidR="00A022AC" w:rsidRDefault="00A022AC" w:rsidP="00FA3B34">
            <w:pPr>
              <w:spacing w:before="180"/>
              <w:jc w:val="center"/>
              <w:rPr>
                <w:rFonts w:ascii="CG Times (W1)" w:hAnsi="CG Times (W1)" w:cs="CG Times (W1)"/>
                <w:sz w:val="18"/>
                <w:szCs w:val="18"/>
              </w:rPr>
            </w:pPr>
          </w:p>
        </w:tc>
      </w:tr>
      <w:tr w:rsidR="00A022AC">
        <w:tblPrEx>
          <w:tblCellMar>
            <w:top w:w="0" w:type="dxa"/>
            <w:bottom w:w="0" w:type="dxa"/>
          </w:tblCellMar>
        </w:tblPrEx>
        <w:trPr>
          <w:divId w:val="1"/>
          <w:trHeight w:val="612"/>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CAS No.</w:t>
            </w:r>
          </w:p>
        </w:tc>
        <w:tc>
          <w:tcPr>
            <w:tcW w:w="1686"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Chemical Name</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Ingestion</w:t>
            </w:r>
          </w:p>
          <w:p w:rsidR="004250AB" w:rsidRDefault="004250AB" w:rsidP="00310EF0">
            <w:pPr>
              <w:jc w:val="center"/>
              <w:rPr>
                <w:rFonts w:ascii="CG Times (W1)" w:hAnsi="CG Times (W1)" w:cs="CG Times (W1)"/>
                <w:sz w:val="18"/>
                <w:szCs w:val="18"/>
              </w:rPr>
            </w:pPr>
            <w:r>
              <w:rPr>
                <w:sz w:val="18"/>
                <w:szCs w:val="18"/>
              </w:rPr>
              <w:t>(mg/kg)</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Inhalation</w:t>
            </w:r>
          </w:p>
          <w:p w:rsidR="004250AB" w:rsidRDefault="004250AB" w:rsidP="00310EF0">
            <w:pPr>
              <w:jc w:val="center"/>
              <w:rPr>
                <w:rFonts w:ascii="CG Times (W1)" w:hAnsi="CG Times (W1)" w:cs="CG Times (W1)"/>
                <w:sz w:val="18"/>
                <w:szCs w:val="18"/>
              </w:rPr>
            </w:pPr>
            <w:r>
              <w:rPr>
                <w:sz w:val="18"/>
                <w:szCs w:val="18"/>
              </w:rPr>
              <w:t>(mg/kg)</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w:t>
            </w:r>
          </w:p>
          <w:p w:rsidR="004250AB" w:rsidRDefault="004250AB" w:rsidP="00310EF0">
            <w:pPr>
              <w:jc w:val="center"/>
              <w:rPr>
                <w:rFonts w:ascii="CG Times (W1)" w:hAnsi="CG Times (W1)" w:cs="CG Times (W1)"/>
                <w:sz w:val="18"/>
                <w:szCs w:val="18"/>
              </w:rPr>
            </w:pPr>
            <w:r>
              <w:rPr>
                <w:sz w:val="18"/>
                <w:szCs w:val="18"/>
              </w:rPr>
              <w:t>(mg/L)</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Class II</w:t>
            </w:r>
          </w:p>
          <w:p w:rsidR="004250AB" w:rsidRDefault="004250AB" w:rsidP="00310EF0">
            <w:pPr>
              <w:jc w:val="center"/>
              <w:rPr>
                <w:rFonts w:ascii="CG Times (W1)" w:hAnsi="CG Times (W1)" w:cs="CG Times (W1)"/>
                <w:sz w:val="18"/>
                <w:szCs w:val="18"/>
              </w:rPr>
            </w:pPr>
            <w:r>
              <w:rPr>
                <w:sz w:val="18"/>
                <w:szCs w:val="18"/>
              </w:rPr>
              <w:t>(mg/L)</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ADL</w:t>
            </w:r>
          </w:p>
          <w:p w:rsidR="004250AB" w:rsidRDefault="004250AB" w:rsidP="00310EF0">
            <w:pPr>
              <w:jc w:val="center"/>
              <w:rPr>
                <w:rFonts w:ascii="CG Times (W1)" w:hAnsi="CG Times (W1)" w:cs="CG Times (W1)"/>
                <w:sz w:val="18"/>
                <w:szCs w:val="18"/>
              </w:rPr>
            </w:pPr>
            <w:r>
              <w:rPr>
                <w:sz w:val="18"/>
                <w:szCs w:val="18"/>
              </w:rPr>
              <w:t>(mg/kg)</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p>
        </w:tc>
        <w:tc>
          <w:tcPr>
            <w:tcW w:w="1686"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proofErr w:type="spellStart"/>
            <w:r>
              <w:rPr>
                <w:b/>
                <w:bCs/>
                <w:sz w:val="18"/>
                <w:szCs w:val="18"/>
              </w:rPr>
              <w:t>Inorganics</w:t>
            </w:r>
            <w:proofErr w:type="spellEnd"/>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rPr>
                <w:rFonts w:ascii="CG Times (W1)" w:hAnsi="CG Times (W1)" w:cs="CG Times (W1)"/>
                <w:sz w:val="18"/>
                <w:szCs w:val="18"/>
              </w:rPr>
            </w:pP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rPr>
                <w:rFonts w:ascii="CG Times (W1)" w:hAnsi="CG Times (W1)" w:cs="CG Times (W1)"/>
                <w:sz w:val="18"/>
                <w:szCs w:val="18"/>
              </w:rPr>
            </w:pP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7440-36-0</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Antimony</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31</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0.006</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0.024</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7440-38-2</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proofErr w:type="spellStart"/>
            <w:r>
              <w:rPr>
                <w:sz w:val="18"/>
                <w:szCs w:val="18"/>
              </w:rPr>
              <w:t>Arsenic</w:t>
            </w:r>
            <w:r>
              <w:rPr>
                <w:sz w:val="18"/>
                <w:szCs w:val="18"/>
                <w:vertAlign w:val="superscript"/>
              </w:rPr>
              <w:t>l,n</w:t>
            </w:r>
            <w:proofErr w:type="spellEnd"/>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u w:val="single"/>
              </w:rPr>
            </w:pPr>
            <w:r>
              <w:rPr>
                <w:sz w:val="18"/>
                <w:szCs w:val="18"/>
                <w:vertAlign w:val="superscript"/>
              </w:rPr>
              <w:t>t</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750</w:t>
            </w:r>
            <w:r>
              <w:rPr>
                <w:sz w:val="18"/>
                <w:szCs w:val="18"/>
                <w:vertAlign w:val="superscript"/>
              </w:rPr>
              <w:t>e</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0.05</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0.2</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7440-39-3</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Barium</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5,500</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690,000</w:t>
            </w:r>
            <w:r>
              <w:rPr>
                <w:sz w:val="18"/>
                <w:szCs w:val="18"/>
                <w:vertAlign w:val="superscript"/>
              </w:rPr>
              <w:t>b</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7440-41-7</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Beryllium</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160</w:t>
            </w:r>
            <w:r>
              <w:rPr>
                <w:sz w:val="18"/>
                <w:szCs w:val="18"/>
                <w:vertAlign w:val="superscript"/>
              </w:rPr>
              <w:t>b</w:t>
            </w:r>
          </w:p>
        </w:tc>
        <w:tc>
          <w:tcPr>
            <w:tcW w:w="1274" w:type="dxa"/>
            <w:tcBorders>
              <w:top w:val="double" w:sz="6" w:space="0" w:color="auto"/>
              <w:left w:val="single" w:sz="6" w:space="0" w:color="auto"/>
              <w:bottom w:val="nil"/>
              <w:right w:val="nil"/>
            </w:tcBorders>
          </w:tcPr>
          <w:p w:rsidR="004250AB" w:rsidRDefault="004250AB" w:rsidP="00310EF0">
            <w:pPr>
              <w:spacing w:before="120"/>
              <w:jc w:val="center"/>
              <w:rPr>
                <w:rFonts w:ascii="CG Times (W1)" w:hAnsi="CG Times (W1)" w:cs="CG Times (W1)"/>
                <w:sz w:val="18"/>
                <w:szCs w:val="18"/>
              </w:rPr>
            </w:pPr>
            <w:r>
              <w:rPr>
                <w:sz w:val="18"/>
                <w:szCs w:val="18"/>
              </w:rPr>
              <w:t>1,300</w:t>
            </w:r>
            <w:r>
              <w:rPr>
                <w:sz w:val="18"/>
                <w:szCs w:val="18"/>
                <w:vertAlign w:val="superscript"/>
              </w:rPr>
              <w:t>e</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0.004</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0.5</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7440-42-8</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Boron</w:t>
            </w:r>
          </w:p>
        </w:tc>
        <w:tc>
          <w:tcPr>
            <w:tcW w:w="1576" w:type="dxa"/>
            <w:tcBorders>
              <w:top w:val="double" w:sz="6" w:space="0" w:color="auto"/>
              <w:left w:val="single" w:sz="24" w:space="0" w:color="auto"/>
              <w:bottom w:val="double" w:sz="6" w:space="0" w:color="auto"/>
              <w:right w:val="nil"/>
            </w:tcBorders>
          </w:tcPr>
          <w:p w:rsidR="004250AB" w:rsidRDefault="008D575D" w:rsidP="00310EF0">
            <w:pPr>
              <w:spacing w:before="120"/>
              <w:jc w:val="center"/>
              <w:rPr>
                <w:rFonts w:ascii="CG Times (W1)" w:hAnsi="CG Times (W1)" w:cs="CG Times (W1)"/>
                <w:sz w:val="18"/>
                <w:szCs w:val="18"/>
                <w:vertAlign w:val="superscript"/>
              </w:rPr>
            </w:pPr>
            <w:r>
              <w:rPr>
                <w:sz w:val="18"/>
                <w:szCs w:val="18"/>
              </w:rPr>
              <w:t>16,000</w:t>
            </w:r>
            <w:r w:rsidRPr="008D575D">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g</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7440-43-9</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proofErr w:type="spellStart"/>
            <w:r>
              <w:rPr>
                <w:sz w:val="18"/>
                <w:szCs w:val="18"/>
              </w:rPr>
              <w:t>Cadmium</w:t>
            </w:r>
            <w:r>
              <w:rPr>
                <w:sz w:val="18"/>
                <w:szCs w:val="18"/>
                <w:vertAlign w:val="superscript"/>
              </w:rPr>
              <w:t>l,n</w:t>
            </w:r>
            <w:proofErr w:type="spellEnd"/>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78</w:t>
            </w:r>
            <w:r>
              <w:rPr>
                <w:sz w:val="18"/>
                <w:szCs w:val="18"/>
                <w:vertAlign w:val="superscript"/>
              </w:rPr>
              <w:t>b, r</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1,800</w:t>
            </w:r>
            <w:r>
              <w:rPr>
                <w:sz w:val="18"/>
                <w:szCs w:val="18"/>
                <w:vertAlign w:val="superscript"/>
              </w:rPr>
              <w:t>e</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0.005</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0.05</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16887-00-6</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Chloride</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200</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200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7440-47-3</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Chromium, total</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230</w:t>
            </w:r>
            <w:r>
              <w:rPr>
                <w:sz w:val="18"/>
                <w:szCs w:val="18"/>
                <w:vertAlign w:val="superscript"/>
              </w:rPr>
              <w:t xml:space="preserve"> b</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270</w:t>
            </w:r>
            <w:r>
              <w:rPr>
                <w:sz w:val="18"/>
                <w:szCs w:val="18"/>
                <w:vertAlign w:val="superscript"/>
              </w:rPr>
              <w:t>e</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0.1</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16065-83-1</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Chromium, ion, trivalent</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120,000</w:t>
            </w:r>
            <w:r>
              <w:rPr>
                <w:sz w:val="18"/>
                <w:szCs w:val="18"/>
                <w:vertAlign w:val="superscript"/>
              </w:rPr>
              <w:t xml:space="preserve"> b</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g</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g</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18540-29-9</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Chromium, ion, hexavalent</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230</w:t>
            </w:r>
            <w:r>
              <w:rPr>
                <w:sz w:val="18"/>
                <w:szCs w:val="18"/>
                <w:vertAlign w:val="superscript"/>
              </w:rPr>
              <w:t xml:space="preserve"> b</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270</w:t>
            </w:r>
            <w:r>
              <w:rPr>
                <w:sz w:val="18"/>
                <w:szCs w:val="18"/>
                <w:vertAlign w:val="superscript"/>
              </w:rPr>
              <w:t>e</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A022AC">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4250AB" w:rsidRDefault="004250AB" w:rsidP="00310EF0">
            <w:pPr>
              <w:spacing w:before="120"/>
              <w:rPr>
                <w:rFonts w:ascii="CG Times (W1)" w:hAnsi="CG Times (W1)" w:cs="CG Times (W1)"/>
                <w:sz w:val="18"/>
                <w:szCs w:val="18"/>
              </w:rPr>
            </w:pPr>
            <w:r>
              <w:rPr>
                <w:sz w:val="18"/>
                <w:szCs w:val="18"/>
              </w:rPr>
              <w:t>7440-48-4</w:t>
            </w:r>
          </w:p>
        </w:tc>
        <w:tc>
          <w:tcPr>
            <w:tcW w:w="1686" w:type="dxa"/>
            <w:tcBorders>
              <w:top w:val="double" w:sz="6" w:space="0" w:color="auto"/>
              <w:left w:val="single" w:sz="6" w:space="0" w:color="auto"/>
              <w:bottom w:val="double" w:sz="6" w:space="0" w:color="auto"/>
              <w:right w:val="nil"/>
            </w:tcBorders>
          </w:tcPr>
          <w:p w:rsidR="004250AB" w:rsidRDefault="004250AB" w:rsidP="00F50F86">
            <w:pPr>
              <w:spacing w:before="120"/>
              <w:ind w:left="-63" w:right="-84"/>
              <w:rPr>
                <w:rFonts w:ascii="CG Times (W1)" w:hAnsi="CG Times (W1)" w:cs="CG Times (W1)"/>
                <w:sz w:val="18"/>
                <w:szCs w:val="18"/>
              </w:rPr>
            </w:pPr>
            <w:r>
              <w:rPr>
                <w:sz w:val="18"/>
                <w:szCs w:val="18"/>
              </w:rPr>
              <w:t>Cobalt</w:t>
            </w:r>
          </w:p>
        </w:tc>
        <w:tc>
          <w:tcPr>
            <w:tcW w:w="1576" w:type="dxa"/>
            <w:tcBorders>
              <w:top w:val="double" w:sz="6" w:space="0" w:color="auto"/>
              <w:left w:val="single" w:sz="24" w:space="0" w:color="auto"/>
              <w:bottom w:val="double" w:sz="6" w:space="0" w:color="auto"/>
              <w:right w:val="nil"/>
            </w:tcBorders>
          </w:tcPr>
          <w:p w:rsidR="004250AB" w:rsidRDefault="004250AB" w:rsidP="00310EF0">
            <w:pPr>
              <w:spacing w:before="120"/>
              <w:jc w:val="center"/>
              <w:rPr>
                <w:rFonts w:ascii="CG Times (W1)" w:hAnsi="CG Times (W1)" w:cs="CG Times (W1)"/>
                <w:sz w:val="18"/>
                <w:szCs w:val="18"/>
                <w:vertAlign w:val="superscript"/>
              </w:rPr>
            </w:pPr>
            <w:r>
              <w:rPr>
                <w:sz w:val="18"/>
                <w:szCs w:val="18"/>
              </w:rPr>
              <w:t>4,700</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1.0</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4250AB" w:rsidRDefault="004250AB" w:rsidP="00310EF0">
            <w:pPr>
              <w:spacing w:before="120"/>
              <w:jc w:val="center"/>
              <w:rPr>
                <w:rFonts w:ascii="CG Times (W1)" w:hAnsi="CG Times (W1)" w:cs="CG Times (W1)"/>
                <w:sz w:val="18"/>
                <w:szCs w:val="18"/>
              </w:rPr>
            </w:pPr>
            <w:r>
              <w:rPr>
                <w:sz w:val="18"/>
                <w:szCs w:val="18"/>
              </w:rPr>
              <w:t>1.0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4250AB" w:rsidRDefault="004250AB" w:rsidP="00310EF0">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7440-50-8</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proofErr w:type="spellStart"/>
            <w:r>
              <w:rPr>
                <w:sz w:val="18"/>
                <w:szCs w:val="18"/>
              </w:rPr>
              <w:t>Copper</w:t>
            </w:r>
            <w:r>
              <w:rPr>
                <w:sz w:val="18"/>
                <w:szCs w:val="18"/>
                <w:vertAlign w:val="superscript"/>
              </w:rPr>
              <w:t>n</w:t>
            </w:r>
            <w:proofErr w:type="spellEnd"/>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2,900</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0.65</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0.65</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hRule="exact" w:val="403"/>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57-12-5</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r>
              <w:rPr>
                <w:sz w:val="18"/>
                <w:szCs w:val="18"/>
              </w:rPr>
              <w:t>Cyanide (amenable)</w:t>
            </w:r>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1,600</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0.2</w:t>
            </w:r>
            <w:r>
              <w:rPr>
                <w:sz w:val="18"/>
                <w:szCs w:val="18"/>
                <w:vertAlign w:val="superscript"/>
              </w:rPr>
              <w:t>q,m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0.6</w:t>
            </w:r>
            <w:r>
              <w:rPr>
                <w:sz w:val="18"/>
                <w:szCs w:val="18"/>
                <w:vertAlign w:val="superscript"/>
              </w:rPr>
              <w:t>q,m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7782-41-4</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r>
              <w:rPr>
                <w:sz w:val="18"/>
                <w:szCs w:val="18"/>
              </w:rPr>
              <w:t>Fluoride</w:t>
            </w:r>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4,700</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4.0</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4.0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15438-31-0</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r>
              <w:rPr>
                <w:sz w:val="18"/>
                <w:szCs w:val="18"/>
              </w:rPr>
              <w:t>Iron</w:t>
            </w:r>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5.0</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5.0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7439-92-1</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r>
              <w:rPr>
                <w:sz w:val="18"/>
                <w:szCs w:val="18"/>
              </w:rPr>
              <w:t>Lead</w:t>
            </w:r>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400</w:t>
            </w:r>
            <w:r>
              <w:rPr>
                <w:sz w:val="18"/>
                <w:szCs w:val="18"/>
                <w:vertAlign w:val="superscript"/>
              </w:rPr>
              <w:t>k</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0.0075</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0.1</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sz w:val="18"/>
                <w:szCs w:val="18"/>
              </w:rPr>
            </w:pPr>
            <w:r w:rsidRPr="009C6EAA">
              <w:rPr>
                <w:sz w:val="18"/>
              </w:rPr>
              <w:t>7439-95-4</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sz w:val="18"/>
                <w:szCs w:val="18"/>
              </w:rPr>
            </w:pPr>
            <w:proofErr w:type="spellStart"/>
            <w:r w:rsidRPr="009C6EAA">
              <w:rPr>
                <w:sz w:val="18"/>
              </w:rPr>
              <w:t>Magnesium</w:t>
            </w:r>
            <w:r w:rsidRPr="009C6EAA">
              <w:rPr>
                <w:sz w:val="18"/>
                <w:vertAlign w:val="superscript"/>
              </w:rPr>
              <w:t>n</w:t>
            </w:r>
            <w:proofErr w:type="spellEnd"/>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sz w:val="18"/>
                <w:szCs w:val="18"/>
              </w:rPr>
            </w:pPr>
            <w:r w:rsidRPr="009C6EAA">
              <w:rPr>
                <w:sz w:val="18"/>
              </w:rPr>
              <w:t>325,000</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sz w:val="18"/>
                <w:szCs w:val="18"/>
              </w:rPr>
            </w:pPr>
            <w:r w:rsidRPr="009C6EAA">
              <w:rPr>
                <w:sz w:val="18"/>
              </w:rPr>
              <w:t>---</w:t>
            </w:r>
            <w:r w:rsidRPr="009C6EAA">
              <w:rPr>
                <w:sz w:val="18"/>
                <w:vertAlign w:val="superscript"/>
              </w:rPr>
              <w:t>c</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sz w:val="18"/>
                <w:szCs w:val="18"/>
              </w:rPr>
            </w:pPr>
            <w:r w:rsidRPr="009C6EAA">
              <w:rPr>
                <w:sz w:val="18"/>
              </w:rPr>
              <w:t>---</w:t>
            </w:r>
            <w:r w:rsidRPr="009C6EAA">
              <w:rPr>
                <w:sz w:val="18"/>
                <w:vertAlign w:val="superscript"/>
              </w:rPr>
              <w:t>c</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sz w:val="18"/>
                <w:szCs w:val="18"/>
              </w:rPr>
            </w:pPr>
            <w:r w:rsidRPr="009C6EAA">
              <w:rPr>
                <w:sz w:val="18"/>
              </w:rPr>
              <w:t>---</w:t>
            </w:r>
            <w:r w:rsidRPr="009C6EAA">
              <w:rPr>
                <w:sz w:val="18"/>
                <w:vertAlign w:val="superscript"/>
              </w:rPr>
              <w:t>c</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sz w:val="18"/>
                <w:szCs w:val="18"/>
              </w:rPr>
            </w:pPr>
            <w:r w:rsidRPr="009C6EAA">
              <w:rPr>
                <w:sz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7439-96-5</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r>
              <w:rPr>
                <w:sz w:val="18"/>
                <w:szCs w:val="18"/>
              </w:rPr>
              <w:t>Manganese</w:t>
            </w:r>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1,600</w:t>
            </w:r>
            <w:r w:rsidRPr="007A6C51">
              <w:rPr>
                <w:sz w:val="18"/>
                <w:szCs w:val="18"/>
                <w:vertAlign w:val="superscript"/>
              </w:rPr>
              <w:t>b,v</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69,000</w:t>
            </w:r>
            <w:r>
              <w:rPr>
                <w:sz w:val="18"/>
                <w:szCs w:val="18"/>
                <w:vertAlign w:val="superscript"/>
              </w:rPr>
              <w:t>b,x</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0.15</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7439-97-6</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u w:val="single"/>
              </w:rPr>
            </w:pPr>
            <w:proofErr w:type="spellStart"/>
            <w:r>
              <w:rPr>
                <w:sz w:val="18"/>
                <w:szCs w:val="18"/>
              </w:rPr>
              <w:t>Mercury</w:t>
            </w:r>
            <w:r>
              <w:rPr>
                <w:sz w:val="18"/>
                <w:szCs w:val="18"/>
                <w:vertAlign w:val="superscript"/>
              </w:rPr>
              <w:t>l,n,s</w:t>
            </w:r>
            <w:proofErr w:type="spellEnd"/>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23</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w:t>
            </w:r>
            <w:r>
              <w:rPr>
                <w:sz w:val="18"/>
                <w:szCs w:val="18"/>
                <w:vertAlign w:val="superscript"/>
              </w:rPr>
              <w:t>b</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0.002</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0.01</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7440-02-0</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proofErr w:type="spellStart"/>
            <w:r>
              <w:rPr>
                <w:sz w:val="18"/>
                <w:szCs w:val="18"/>
              </w:rPr>
              <w:t>Nickel</w:t>
            </w:r>
            <w:r>
              <w:rPr>
                <w:sz w:val="18"/>
                <w:szCs w:val="18"/>
                <w:vertAlign w:val="superscript"/>
              </w:rPr>
              <w:t>l</w:t>
            </w:r>
            <w:proofErr w:type="spellEnd"/>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1,600</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13,000</w:t>
            </w:r>
            <w:r>
              <w:rPr>
                <w:sz w:val="18"/>
                <w:szCs w:val="18"/>
                <w:vertAlign w:val="superscript"/>
              </w:rPr>
              <w:t>e</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0.1</w:t>
            </w:r>
            <w:r>
              <w:rPr>
                <w:sz w:val="18"/>
                <w:szCs w:val="18"/>
                <w:vertAlign w:val="superscript"/>
              </w:rPr>
              <w:t>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2.0</w:t>
            </w:r>
            <w:r>
              <w:rPr>
                <w:sz w:val="18"/>
                <w:szCs w:val="18"/>
                <w:vertAlign w:val="superscript"/>
              </w:rPr>
              <w:t>m</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r w:rsidR="00BF3587">
        <w:tblPrEx>
          <w:tblCellMar>
            <w:top w:w="0" w:type="dxa"/>
            <w:bottom w:w="0" w:type="dxa"/>
          </w:tblCellMar>
        </w:tblPrEx>
        <w:trPr>
          <w:divId w:val="1"/>
          <w:trHeight w:val="438"/>
        </w:trPr>
        <w:tc>
          <w:tcPr>
            <w:tcW w:w="1163" w:type="dxa"/>
            <w:tcBorders>
              <w:top w:val="double" w:sz="6" w:space="0" w:color="auto"/>
              <w:left w:val="double" w:sz="6" w:space="0" w:color="auto"/>
              <w:bottom w:val="double" w:sz="6" w:space="0" w:color="auto"/>
              <w:right w:val="nil"/>
            </w:tcBorders>
          </w:tcPr>
          <w:p w:rsidR="00BF3587" w:rsidRDefault="00BF3587" w:rsidP="00F50F86">
            <w:pPr>
              <w:spacing w:before="120"/>
              <w:rPr>
                <w:rFonts w:ascii="CG Times (W1)" w:hAnsi="CG Times (W1)" w:cs="CG Times (W1)"/>
                <w:sz w:val="18"/>
                <w:szCs w:val="18"/>
              </w:rPr>
            </w:pPr>
            <w:r>
              <w:rPr>
                <w:sz w:val="18"/>
                <w:szCs w:val="18"/>
              </w:rPr>
              <w:t>14797-55-8</w:t>
            </w:r>
          </w:p>
        </w:tc>
        <w:tc>
          <w:tcPr>
            <w:tcW w:w="1686" w:type="dxa"/>
            <w:tcBorders>
              <w:top w:val="double" w:sz="6" w:space="0" w:color="auto"/>
              <w:left w:val="single" w:sz="6" w:space="0" w:color="auto"/>
              <w:bottom w:val="double" w:sz="6" w:space="0" w:color="auto"/>
              <w:right w:val="nil"/>
            </w:tcBorders>
          </w:tcPr>
          <w:p w:rsidR="00BF3587" w:rsidRDefault="00BF3587" w:rsidP="00F50F86">
            <w:pPr>
              <w:spacing w:before="120"/>
              <w:ind w:left="-63" w:right="-84"/>
              <w:rPr>
                <w:rFonts w:ascii="CG Times (W1)" w:hAnsi="CG Times (W1)" w:cs="CG Times (W1)"/>
                <w:sz w:val="18"/>
                <w:szCs w:val="18"/>
              </w:rPr>
            </w:pPr>
            <w:r>
              <w:rPr>
                <w:sz w:val="18"/>
                <w:szCs w:val="18"/>
              </w:rPr>
              <w:t xml:space="preserve">Nitrate as </w:t>
            </w:r>
            <w:proofErr w:type="spellStart"/>
            <w:r>
              <w:rPr>
                <w:sz w:val="18"/>
                <w:szCs w:val="18"/>
              </w:rPr>
              <w:t>N</w:t>
            </w:r>
            <w:r>
              <w:rPr>
                <w:sz w:val="18"/>
                <w:szCs w:val="18"/>
                <w:vertAlign w:val="superscript"/>
              </w:rPr>
              <w:t>p</w:t>
            </w:r>
            <w:proofErr w:type="spellEnd"/>
          </w:p>
        </w:tc>
        <w:tc>
          <w:tcPr>
            <w:tcW w:w="1576" w:type="dxa"/>
            <w:tcBorders>
              <w:top w:val="double" w:sz="6" w:space="0" w:color="auto"/>
              <w:left w:val="single" w:sz="24" w:space="0" w:color="auto"/>
              <w:bottom w:val="double" w:sz="6" w:space="0" w:color="auto"/>
              <w:right w:val="nil"/>
            </w:tcBorders>
          </w:tcPr>
          <w:p w:rsidR="00BF3587" w:rsidRDefault="00BF3587" w:rsidP="00F50F86">
            <w:pPr>
              <w:spacing w:before="120"/>
              <w:jc w:val="center"/>
              <w:rPr>
                <w:rFonts w:ascii="CG Times (W1)" w:hAnsi="CG Times (W1)" w:cs="CG Times (W1)"/>
                <w:sz w:val="18"/>
                <w:szCs w:val="18"/>
                <w:vertAlign w:val="superscript"/>
              </w:rPr>
            </w:pPr>
            <w:r>
              <w:rPr>
                <w:sz w:val="18"/>
                <w:szCs w:val="18"/>
              </w:rPr>
              <w:t>130,000</w:t>
            </w:r>
            <w:r>
              <w:rPr>
                <w:sz w:val="18"/>
                <w:szCs w:val="18"/>
                <w:vertAlign w:val="superscript"/>
              </w:rPr>
              <w:t>b</w:t>
            </w:r>
          </w:p>
        </w:tc>
        <w:tc>
          <w:tcPr>
            <w:tcW w:w="1274"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68"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w:t>
            </w:r>
            <w:r>
              <w:rPr>
                <w:sz w:val="18"/>
                <w:szCs w:val="18"/>
                <w:vertAlign w:val="superscript"/>
              </w:rPr>
              <w:t>q,m</w:t>
            </w:r>
          </w:p>
        </w:tc>
        <w:tc>
          <w:tcPr>
            <w:tcW w:w="1329" w:type="dxa"/>
            <w:tcBorders>
              <w:top w:val="double" w:sz="6" w:space="0" w:color="auto"/>
              <w:left w:val="single" w:sz="6" w:space="0" w:color="auto"/>
              <w:bottom w:val="double" w:sz="6" w:space="0" w:color="auto"/>
              <w:right w:val="nil"/>
            </w:tcBorders>
          </w:tcPr>
          <w:p w:rsidR="00BF3587" w:rsidRDefault="00BF3587" w:rsidP="00F50F86">
            <w:pPr>
              <w:spacing w:before="120"/>
              <w:jc w:val="center"/>
              <w:rPr>
                <w:rFonts w:ascii="CG Times (W1)" w:hAnsi="CG Times (W1)" w:cs="CG Times (W1)"/>
                <w:sz w:val="18"/>
                <w:szCs w:val="18"/>
              </w:rPr>
            </w:pPr>
            <w:r>
              <w:rPr>
                <w:sz w:val="18"/>
                <w:szCs w:val="18"/>
              </w:rPr>
              <w:t>100</w:t>
            </w:r>
            <w:r>
              <w:rPr>
                <w:sz w:val="18"/>
                <w:szCs w:val="18"/>
                <w:vertAlign w:val="superscript"/>
              </w:rPr>
              <w:t>q</w:t>
            </w:r>
          </w:p>
        </w:tc>
        <w:tc>
          <w:tcPr>
            <w:tcW w:w="894" w:type="dxa"/>
            <w:tcBorders>
              <w:top w:val="double" w:sz="6" w:space="0" w:color="auto"/>
              <w:left w:val="single" w:sz="6" w:space="0" w:color="auto"/>
              <w:bottom w:val="double" w:sz="6" w:space="0" w:color="auto"/>
              <w:right w:val="double" w:sz="6" w:space="0" w:color="auto"/>
            </w:tcBorders>
          </w:tcPr>
          <w:p w:rsidR="00BF3587" w:rsidRDefault="00BF3587" w:rsidP="00F50F86">
            <w:pPr>
              <w:spacing w:before="120"/>
              <w:jc w:val="center"/>
              <w:rPr>
                <w:rFonts w:ascii="CG Times (W1)" w:hAnsi="CG Times (W1)" w:cs="CG Times (W1)"/>
                <w:sz w:val="18"/>
                <w:szCs w:val="18"/>
              </w:rPr>
            </w:pPr>
            <w:r>
              <w:rPr>
                <w:sz w:val="18"/>
                <w:szCs w:val="18"/>
              </w:rPr>
              <w:t>*</w:t>
            </w:r>
          </w:p>
        </w:tc>
      </w:tr>
    </w:tbl>
    <w:p w:rsidR="004250AB" w:rsidRDefault="004250AB" w:rsidP="004250AB">
      <w:pPr>
        <w:divId w:val="1"/>
        <w:rPr>
          <w:rFonts w:ascii="CG Times (W1)" w:hAnsi="CG Times (W1)" w:cs="CG Times (W1)"/>
          <w:sz w:val="18"/>
          <w:szCs w:val="18"/>
        </w:rPr>
      </w:pPr>
      <w:r>
        <w:rPr>
          <w:sz w:val="18"/>
          <w:szCs w:val="18"/>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167"/>
        <w:gridCol w:w="1683"/>
        <w:gridCol w:w="1575"/>
        <w:gridCol w:w="1278"/>
        <w:gridCol w:w="1359"/>
        <w:gridCol w:w="1305"/>
        <w:gridCol w:w="1009"/>
      </w:tblGrid>
      <w:tr w:rsidR="008E556C">
        <w:tblPrEx>
          <w:tblCellMar>
            <w:top w:w="0" w:type="dxa"/>
            <w:bottom w:w="0" w:type="dxa"/>
          </w:tblCellMar>
        </w:tblPrEx>
        <w:trPr>
          <w:divId w:val="1"/>
          <w:trHeight w:val="747"/>
        </w:trPr>
        <w:tc>
          <w:tcPr>
            <w:tcW w:w="1167" w:type="dxa"/>
            <w:vAlign w:val="center"/>
          </w:tcPr>
          <w:p w:rsidR="008E556C" w:rsidRDefault="008E556C" w:rsidP="00310EF0">
            <w:pPr>
              <w:rPr>
                <w:rFonts w:ascii="CG Times (W1)" w:hAnsi="CG Times (W1)" w:cs="CG Times (W1)"/>
                <w:sz w:val="18"/>
                <w:szCs w:val="18"/>
              </w:rPr>
            </w:pPr>
          </w:p>
        </w:tc>
        <w:tc>
          <w:tcPr>
            <w:tcW w:w="1683" w:type="dxa"/>
            <w:vAlign w:val="center"/>
          </w:tcPr>
          <w:p w:rsidR="008E556C" w:rsidRDefault="008E556C" w:rsidP="00310EF0">
            <w:pPr>
              <w:rPr>
                <w:rFonts w:ascii="CG Times (W1)" w:hAnsi="CG Times (W1)" w:cs="CG Times (W1)"/>
                <w:sz w:val="18"/>
                <w:szCs w:val="18"/>
              </w:rPr>
            </w:pPr>
          </w:p>
        </w:tc>
        <w:tc>
          <w:tcPr>
            <w:tcW w:w="2853" w:type="dxa"/>
            <w:gridSpan w:val="2"/>
            <w:tcBorders>
              <w:top w:val="double" w:sz="6" w:space="0" w:color="auto"/>
              <w:left w:val="single" w:sz="24" w:space="0" w:color="auto"/>
              <w:bottom w:val="nil"/>
              <w:right w:val="nil"/>
            </w:tcBorders>
            <w:vAlign w:val="center"/>
          </w:tcPr>
          <w:p w:rsidR="008E556C" w:rsidRDefault="008E556C" w:rsidP="00A022AC">
            <w:pPr>
              <w:ind w:left="303" w:right="276"/>
              <w:jc w:val="center"/>
              <w:rPr>
                <w:rFonts w:ascii="CG Times (W1)" w:hAnsi="CG Times (W1)" w:cs="CG Times (W1)"/>
                <w:sz w:val="18"/>
                <w:szCs w:val="18"/>
              </w:rPr>
            </w:pPr>
            <w:r>
              <w:rPr>
                <w:sz w:val="18"/>
                <w:szCs w:val="18"/>
              </w:rPr>
              <w:t>Exposure Route-specific Values for Soils</w:t>
            </w:r>
            <w:r w:rsidR="00A022AC">
              <w:rPr>
                <w:sz w:val="18"/>
                <w:szCs w:val="18"/>
              </w:rPr>
              <w:t xml:space="preserve"> </w:t>
            </w:r>
          </w:p>
        </w:tc>
        <w:tc>
          <w:tcPr>
            <w:tcW w:w="2664" w:type="dxa"/>
            <w:gridSpan w:val="2"/>
            <w:tcBorders>
              <w:top w:val="double" w:sz="6" w:space="0" w:color="auto"/>
              <w:left w:val="single" w:sz="6" w:space="0" w:color="auto"/>
              <w:bottom w:val="nil"/>
              <w:right w:val="nil"/>
            </w:tcBorders>
            <w:vAlign w:val="center"/>
          </w:tcPr>
          <w:p w:rsidR="008E556C" w:rsidRDefault="008E556C" w:rsidP="00A022AC">
            <w:pPr>
              <w:ind w:left="204" w:right="159"/>
              <w:jc w:val="center"/>
              <w:rPr>
                <w:rFonts w:ascii="CG Times (W1)" w:hAnsi="CG Times (W1)" w:cs="CG Times (W1)"/>
                <w:sz w:val="18"/>
                <w:szCs w:val="18"/>
              </w:rPr>
            </w:pPr>
            <w:r>
              <w:rPr>
                <w:sz w:val="18"/>
                <w:szCs w:val="18"/>
              </w:rPr>
              <w:t>Soil Component of the Groundwater Ingestion Exposure Route</w:t>
            </w:r>
            <w:r w:rsidR="00A022AC">
              <w:rPr>
                <w:sz w:val="18"/>
                <w:szCs w:val="18"/>
              </w:rPr>
              <w:t xml:space="preserve"> </w:t>
            </w:r>
            <w:r>
              <w:rPr>
                <w:sz w:val="18"/>
                <w:szCs w:val="18"/>
              </w:rPr>
              <w:t>Values</w:t>
            </w:r>
          </w:p>
        </w:tc>
        <w:tc>
          <w:tcPr>
            <w:tcW w:w="1009" w:type="dxa"/>
            <w:tcBorders>
              <w:top w:val="double" w:sz="6" w:space="0" w:color="auto"/>
              <w:left w:val="single" w:sz="6" w:space="0" w:color="auto"/>
              <w:bottom w:val="nil"/>
              <w:right w:val="double" w:sz="6" w:space="0" w:color="auto"/>
            </w:tcBorders>
            <w:vAlign w:val="center"/>
          </w:tcPr>
          <w:p w:rsidR="008E556C" w:rsidRDefault="008E556C" w:rsidP="00310EF0">
            <w:pPr>
              <w:jc w:val="center"/>
              <w:rPr>
                <w:rFonts w:ascii="CG Times (W1)" w:hAnsi="CG Times (W1)" w:cs="CG Times (W1)"/>
                <w:sz w:val="18"/>
                <w:szCs w:val="18"/>
              </w:rPr>
            </w:pPr>
          </w:p>
        </w:tc>
      </w:tr>
      <w:tr w:rsidR="008E556C">
        <w:tblPrEx>
          <w:tblCellMar>
            <w:top w:w="0" w:type="dxa"/>
            <w:bottom w:w="0" w:type="dxa"/>
          </w:tblCellMar>
        </w:tblPrEx>
        <w:trPr>
          <w:divId w:val="1"/>
          <w:trHeight w:val="630"/>
        </w:trPr>
        <w:tc>
          <w:tcPr>
            <w:tcW w:w="1167" w:type="dxa"/>
            <w:tcBorders>
              <w:top w:val="double" w:sz="6" w:space="0" w:color="auto"/>
              <w:left w:val="double" w:sz="6" w:space="0" w:color="auto"/>
              <w:bottom w:val="double" w:sz="6" w:space="0" w:color="auto"/>
              <w:right w:val="nil"/>
            </w:tcBorders>
            <w:vAlign w:val="center"/>
          </w:tcPr>
          <w:p w:rsidR="008E556C" w:rsidRDefault="008E556C" w:rsidP="00310EF0">
            <w:pPr>
              <w:spacing w:before="120"/>
              <w:rPr>
                <w:rFonts w:ascii="CG Times (W1)" w:hAnsi="CG Times (W1)" w:cs="CG Times (W1)"/>
                <w:sz w:val="18"/>
                <w:szCs w:val="18"/>
              </w:rPr>
            </w:pPr>
            <w:r>
              <w:rPr>
                <w:sz w:val="18"/>
                <w:szCs w:val="18"/>
              </w:rPr>
              <w:t>CAS No.</w:t>
            </w:r>
          </w:p>
        </w:tc>
        <w:tc>
          <w:tcPr>
            <w:tcW w:w="1683" w:type="dxa"/>
            <w:tcBorders>
              <w:top w:val="double" w:sz="6" w:space="0" w:color="auto"/>
              <w:left w:val="single" w:sz="6" w:space="0" w:color="auto"/>
              <w:bottom w:val="double" w:sz="6" w:space="0" w:color="auto"/>
              <w:right w:val="nil"/>
            </w:tcBorders>
            <w:vAlign w:val="center"/>
          </w:tcPr>
          <w:p w:rsidR="008E556C" w:rsidRDefault="008E556C" w:rsidP="00310EF0">
            <w:pPr>
              <w:spacing w:before="120"/>
              <w:rPr>
                <w:rFonts w:ascii="CG Times (W1)" w:hAnsi="CG Times (W1)" w:cs="CG Times (W1)"/>
                <w:sz w:val="18"/>
                <w:szCs w:val="18"/>
              </w:rPr>
            </w:pPr>
            <w:r>
              <w:rPr>
                <w:sz w:val="18"/>
                <w:szCs w:val="18"/>
              </w:rPr>
              <w:t>Chemical Name</w:t>
            </w:r>
          </w:p>
        </w:tc>
        <w:tc>
          <w:tcPr>
            <w:tcW w:w="1575" w:type="dxa"/>
            <w:tcBorders>
              <w:top w:val="double" w:sz="6" w:space="0" w:color="auto"/>
              <w:left w:val="single" w:sz="24" w:space="0" w:color="auto"/>
              <w:bottom w:val="double" w:sz="6" w:space="0" w:color="auto"/>
              <w:right w:val="nil"/>
            </w:tcBorders>
            <w:vAlign w:val="center"/>
          </w:tcPr>
          <w:p w:rsidR="008E556C" w:rsidRDefault="008E556C" w:rsidP="00310EF0">
            <w:pPr>
              <w:spacing w:before="120"/>
              <w:jc w:val="center"/>
              <w:rPr>
                <w:rFonts w:ascii="CG Times (W1)" w:hAnsi="CG Times (W1)" w:cs="CG Times (W1)"/>
                <w:sz w:val="18"/>
                <w:szCs w:val="18"/>
              </w:rPr>
            </w:pPr>
            <w:r>
              <w:rPr>
                <w:sz w:val="18"/>
                <w:szCs w:val="18"/>
              </w:rPr>
              <w:t>Ingestion</w:t>
            </w:r>
          </w:p>
          <w:p w:rsidR="008E556C" w:rsidRDefault="008E556C" w:rsidP="00310EF0">
            <w:pPr>
              <w:jc w:val="center"/>
              <w:rPr>
                <w:rFonts w:ascii="CG Times (W1)" w:hAnsi="CG Times (W1)" w:cs="CG Times (W1)"/>
                <w:sz w:val="18"/>
                <w:szCs w:val="18"/>
              </w:rPr>
            </w:pPr>
            <w:r>
              <w:rPr>
                <w:sz w:val="18"/>
                <w:szCs w:val="18"/>
              </w:rPr>
              <w:t>(mg/kg)</w:t>
            </w:r>
          </w:p>
        </w:tc>
        <w:tc>
          <w:tcPr>
            <w:tcW w:w="1278" w:type="dxa"/>
            <w:tcBorders>
              <w:top w:val="double" w:sz="6" w:space="0" w:color="auto"/>
              <w:left w:val="single" w:sz="6" w:space="0" w:color="auto"/>
              <w:bottom w:val="double" w:sz="6" w:space="0" w:color="auto"/>
              <w:right w:val="nil"/>
            </w:tcBorders>
            <w:vAlign w:val="center"/>
          </w:tcPr>
          <w:p w:rsidR="008E556C" w:rsidRDefault="008E556C" w:rsidP="00310EF0">
            <w:pPr>
              <w:spacing w:before="120"/>
              <w:jc w:val="center"/>
              <w:rPr>
                <w:rFonts w:ascii="CG Times (W1)" w:hAnsi="CG Times (W1)" w:cs="CG Times (W1)"/>
                <w:sz w:val="18"/>
                <w:szCs w:val="18"/>
              </w:rPr>
            </w:pPr>
            <w:r>
              <w:rPr>
                <w:sz w:val="18"/>
                <w:szCs w:val="18"/>
              </w:rPr>
              <w:t>Inhalation</w:t>
            </w:r>
          </w:p>
          <w:p w:rsidR="008E556C" w:rsidRDefault="008E556C" w:rsidP="00310EF0">
            <w:pPr>
              <w:jc w:val="center"/>
              <w:rPr>
                <w:rFonts w:ascii="CG Times (W1)" w:hAnsi="CG Times (W1)" w:cs="CG Times (W1)"/>
                <w:sz w:val="18"/>
                <w:szCs w:val="18"/>
              </w:rPr>
            </w:pPr>
            <w:r>
              <w:rPr>
                <w:sz w:val="18"/>
                <w:szCs w:val="18"/>
              </w:rPr>
              <w:t>(mg/kg)</w:t>
            </w:r>
          </w:p>
        </w:tc>
        <w:tc>
          <w:tcPr>
            <w:tcW w:w="1359" w:type="dxa"/>
            <w:tcBorders>
              <w:top w:val="double" w:sz="6" w:space="0" w:color="auto"/>
              <w:left w:val="single" w:sz="6" w:space="0" w:color="auto"/>
              <w:bottom w:val="double" w:sz="6" w:space="0" w:color="auto"/>
              <w:right w:val="nil"/>
            </w:tcBorders>
            <w:vAlign w:val="center"/>
          </w:tcPr>
          <w:p w:rsidR="008E556C" w:rsidRDefault="008E556C" w:rsidP="00310EF0">
            <w:pPr>
              <w:spacing w:before="120"/>
              <w:jc w:val="center"/>
              <w:rPr>
                <w:rFonts w:ascii="CG Times (W1)" w:hAnsi="CG Times (W1)" w:cs="CG Times (W1)"/>
                <w:sz w:val="18"/>
                <w:szCs w:val="18"/>
              </w:rPr>
            </w:pPr>
            <w:r>
              <w:rPr>
                <w:sz w:val="18"/>
                <w:szCs w:val="18"/>
              </w:rPr>
              <w:t>Class I</w:t>
            </w:r>
          </w:p>
          <w:p w:rsidR="008E556C" w:rsidRDefault="008E556C" w:rsidP="00310EF0">
            <w:pPr>
              <w:jc w:val="center"/>
              <w:rPr>
                <w:rFonts w:ascii="CG Times (W1)" w:hAnsi="CG Times (W1)" w:cs="CG Times (W1)"/>
                <w:sz w:val="18"/>
                <w:szCs w:val="18"/>
              </w:rPr>
            </w:pPr>
            <w:r>
              <w:rPr>
                <w:sz w:val="18"/>
                <w:szCs w:val="18"/>
              </w:rPr>
              <w:t>(mg/L)</w:t>
            </w:r>
          </w:p>
        </w:tc>
        <w:tc>
          <w:tcPr>
            <w:tcW w:w="1305" w:type="dxa"/>
            <w:tcBorders>
              <w:top w:val="double" w:sz="6" w:space="0" w:color="auto"/>
              <w:left w:val="single" w:sz="6" w:space="0" w:color="auto"/>
              <w:bottom w:val="double" w:sz="6" w:space="0" w:color="auto"/>
              <w:right w:val="nil"/>
            </w:tcBorders>
            <w:vAlign w:val="center"/>
          </w:tcPr>
          <w:p w:rsidR="008E556C" w:rsidRDefault="008E556C" w:rsidP="00310EF0">
            <w:pPr>
              <w:spacing w:before="120"/>
              <w:jc w:val="center"/>
              <w:rPr>
                <w:rFonts w:ascii="CG Times (W1)" w:hAnsi="CG Times (W1)" w:cs="CG Times (W1)"/>
                <w:sz w:val="18"/>
                <w:szCs w:val="18"/>
              </w:rPr>
            </w:pPr>
            <w:r>
              <w:rPr>
                <w:sz w:val="18"/>
                <w:szCs w:val="18"/>
              </w:rPr>
              <w:t>Class II</w:t>
            </w:r>
          </w:p>
          <w:p w:rsidR="008E556C" w:rsidRDefault="008E556C" w:rsidP="00310EF0">
            <w:pPr>
              <w:jc w:val="center"/>
              <w:rPr>
                <w:rFonts w:ascii="CG Times (W1)" w:hAnsi="CG Times (W1)" w:cs="CG Times (W1)"/>
                <w:sz w:val="18"/>
                <w:szCs w:val="18"/>
              </w:rPr>
            </w:pPr>
            <w:r>
              <w:rPr>
                <w:sz w:val="18"/>
                <w:szCs w:val="18"/>
              </w:rPr>
              <w:t>(mg/L)</w:t>
            </w:r>
          </w:p>
        </w:tc>
        <w:tc>
          <w:tcPr>
            <w:tcW w:w="1009" w:type="dxa"/>
            <w:tcBorders>
              <w:top w:val="double" w:sz="6" w:space="0" w:color="auto"/>
              <w:left w:val="single" w:sz="6" w:space="0" w:color="auto"/>
              <w:bottom w:val="double" w:sz="6" w:space="0" w:color="auto"/>
              <w:right w:val="double" w:sz="6" w:space="0" w:color="auto"/>
            </w:tcBorders>
            <w:vAlign w:val="center"/>
          </w:tcPr>
          <w:p w:rsidR="008E556C" w:rsidRDefault="008E556C" w:rsidP="00310EF0">
            <w:pPr>
              <w:spacing w:before="120"/>
              <w:jc w:val="center"/>
              <w:rPr>
                <w:rFonts w:ascii="CG Times (W1)" w:hAnsi="CG Times (W1)" w:cs="CG Times (W1)"/>
                <w:sz w:val="18"/>
                <w:szCs w:val="18"/>
              </w:rPr>
            </w:pPr>
            <w:r>
              <w:rPr>
                <w:sz w:val="18"/>
                <w:szCs w:val="18"/>
              </w:rPr>
              <w:t>ADL</w:t>
            </w:r>
          </w:p>
          <w:p w:rsidR="008E556C" w:rsidRDefault="008E556C" w:rsidP="00310EF0">
            <w:pPr>
              <w:jc w:val="center"/>
              <w:rPr>
                <w:rFonts w:ascii="CG Times (W1)" w:hAnsi="CG Times (W1)" w:cs="CG Times (W1)"/>
                <w:sz w:val="18"/>
                <w:szCs w:val="18"/>
              </w:rPr>
            </w:pPr>
            <w:r>
              <w:rPr>
                <w:sz w:val="18"/>
                <w:szCs w:val="18"/>
              </w:rPr>
              <w:t>(mg/kg)</w:t>
            </w:r>
          </w:p>
        </w:tc>
      </w:tr>
      <w:tr w:rsidR="00F50F86">
        <w:tblPrEx>
          <w:tblCellMar>
            <w:top w:w="0" w:type="dxa"/>
            <w:bottom w:w="0" w:type="dxa"/>
          </w:tblCellMar>
        </w:tblPrEx>
        <w:trPr>
          <w:divId w:val="1"/>
        </w:trPr>
        <w:tc>
          <w:tcPr>
            <w:tcW w:w="1167" w:type="dxa"/>
            <w:tcBorders>
              <w:top w:val="double" w:sz="6" w:space="0" w:color="auto"/>
              <w:left w:val="double" w:sz="6" w:space="0" w:color="auto"/>
              <w:bottom w:val="double" w:sz="6" w:space="0" w:color="auto"/>
              <w:right w:val="nil"/>
            </w:tcBorders>
          </w:tcPr>
          <w:p w:rsidR="00F50F86" w:rsidRDefault="00F50F86" w:rsidP="00F50F86">
            <w:pPr>
              <w:spacing w:before="120"/>
              <w:rPr>
                <w:sz w:val="18"/>
                <w:szCs w:val="18"/>
              </w:rPr>
            </w:pPr>
            <w:r w:rsidRPr="009C6EAA">
              <w:rPr>
                <w:sz w:val="18"/>
              </w:rPr>
              <w:t>7723-14-0</w:t>
            </w:r>
          </w:p>
        </w:tc>
        <w:tc>
          <w:tcPr>
            <w:tcW w:w="1683" w:type="dxa"/>
            <w:tcBorders>
              <w:top w:val="double" w:sz="6" w:space="0" w:color="auto"/>
              <w:left w:val="single" w:sz="6" w:space="0" w:color="auto"/>
              <w:bottom w:val="double" w:sz="6" w:space="0" w:color="auto"/>
              <w:right w:val="nil"/>
            </w:tcBorders>
          </w:tcPr>
          <w:p w:rsidR="00F50F86" w:rsidRDefault="00F50F86" w:rsidP="00F50F86">
            <w:pPr>
              <w:spacing w:before="120"/>
              <w:ind w:left="-63" w:right="-84"/>
              <w:rPr>
                <w:sz w:val="18"/>
                <w:szCs w:val="18"/>
              </w:rPr>
            </w:pPr>
            <w:proofErr w:type="spellStart"/>
            <w:r w:rsidRPr="009C6EAA">
              <w:rPr>
                <w:sz w:val="18"/>
              </w:rPr>
              <w:t>Phosphorus</w:t>
            </w:r>
            <w:r w:rsidRPr="009C6EAA">
              <w:rPr>
                <w:sz w:val="18"/>
                <w:vertAlign w:val="superscript"/>
              </w:rPr>
              <w:t>n</w:t>
            </w:r>
            <w:proofErr w:type="spellEnd"/>
          </w:p>
        </w:tc>
        <w:tc>
          <w:tcPr>
            <w:tcW w:w="1575" w:type="dxa"/>
            <w:tcBorders>
              <w:top w:val="double" w:sz="6" w:space="0" w:color="auto"/>
              <w:left w:val="single" w:sz="24"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g</w:t>
            </w:r>
          </w:p>
        </w:tc>
        <w:tc>
          <w:tcPr>
            <w:tcW w:w="1278" w:type="dxa"/>
            <w:tcBorders>
              <w:top w:val="double" w:sz="6" w:space="0" w:color="auto"/>
              <w:left w:val="single" w:sz="6"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c</w:t>
            </w:r>
          </w:p>
        </w:tc>
        <w:tc>
          <w:tcPr>
            <w:tcW w:w="1359" w:type="dxa"/>
            <w:tcBorders>
              <w:top w:val="double" w:sz="6" w:space="0" w:color="auto"/>
              <w:left w:val="single" w:sz="6"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c</w:t>
            </w:r>
          </w:p>
        </w:tc>
        <w:tc>
          <w:tcPr>
            <w:tcW w:w="1305" w:type="dxa"/>
            <w:tcBorders>
              <w:top w:val="double" w:sz="6" w:space="0" w:color="auto"/>
              <w:left w:val="single" w:sz="6"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c</w:t>
            </w:r>
          </w:p>
        </w:tc>
        <w:tc>
          <w:tcPr>
            <w:tcW w:w="1009" w:type="dxa"/>
            <w:tcBorders>
              <w:top w:val="double" w:sz="6" w:space="0" w:color="auto"/>
              <w:left w:val="single" w:sz="6" w:space="0" w:color="auto"/>
              <w:bottom w:val="double" w:sz="6" w:space="0" w:color="auto"/>
              <w:right w:val="double" w:sz="6" w:space="0" w:color="auto"/>
            </w:tcBorders>
          </w:tcPr>
          <w:p w:rsidR="00F50F86" w:rsidRDefault="00F50F86" w:rsidP="00F50F86">
            <w:pPr>
              <w:spacing w:before="120"/>
              <w:jc w:val="center"/>
              <w:rPr>
                <w:sz w:val="18"/>
                <w:szCs w:val="18"/>
              </w:rPr>
            </w:pPr>
            <w:r w:rsidRPr="009C6EAA">
              <w:rPr>
                <w:sz w:val="18"/>
              </w:rPr>
              <w:t>*</w:t>
            </w:r>
          </w:p>
        </w:tc>
      </w:tr>
      <w:tr w:rsidR="00F50F86">
        <w:tblPrEx>
          <w:tblCellMar>
            <w:top w:w="0" w:type="dxa"/>
            <w:bottom w:w="0" w:type="dxa"/>
          </w:tblCellMar>
        </w:tblPrEx>
        <w:trPr>
          <w:divId w:val="1"/>
        </w:trPr>
        <w:tc>
          <w:tcPr>
            <w:tcW w:w="1167" w:type="dxa"/>
            <w:tcBorders>
              <w:top w:val="double" w:sz="6" w:space="0" w:color="auto"/>
              <w:left w:val="double" w:sz="6" w:space="0" w:color="auto"/>
              <w:bottom w:val="double" w:sz="6" w:space="0" w:color="auto"/>
              <w:right w:val="nil"/>
            </w:tcBorders>
          </w:tcPr>
          <w:p w:rsidR="00F50F86" w:rsidRDefault="00F50F86" w:rsidP="00F50F86">
            <w:pPr>
              <w:spacing w:before="120"/>
              <w:rPr>
                <w:sz w:val="18"/>
                <w:szCs w:val="18"/>
              </w:rPr>
            </w:pPr>
            <w:r w:rsidRPr="009C6EAA">
              <w:rPr>
                <w:sz w:val="18"/>
              </w:rPr>
              <w:t>7440-09-7</w:t>
            </w:r>
          </w:p>
        </w:tc>
        <w:tc>
          <w:tcPr>
            <w:tcW w:w="1683" w:type="dxa"/>
            <w:tcBorders>
              <w:top w:val="double" w:sz="6" w:space="0" w:color="auto"/>
              <w:left w:val="single" w:sz="6" w:space="0" w:color="auto"/>
              <w:bottom w:val="double" w:sz="6" w:space="0" w:color="auto"/>
              <w:right w:val="nil"/>
            </w:tcBorders>
          </w:tcPr>
          <w:p w:rsidR="00F50F86" w:rsidRDefault="00F50F86" w:rsidP="00F50F86">
            <w:pPr>
              <w:spacing w:before="120"/>
              <w:ind w:left="-63" w:right="-84"/>
              <w:rPr>
                <w:sz w:val="18"/>
                <w:szCs w:val="18"/>
              </w:rPr>
            </w:pPr>
            <w:proofErr w:type="spellStart"/>
            <w:r w:rsidRPr="009C6EAA">
              <w:rPr>
                <w:sz w:val="18"/>
              </w:rPr>
              <w:t>Potassium</w:t>
            </w:r>
            <w:r w:rsidRPr="009C6EAA">
              <w:rPr>
                <w:sz w:val="18"/>
                <w:vertAlign w:val="superscript"/>
              </w:rPr>
              <w:t>n</w:t>
            </w:r>
            <w:proofErr w:type="spellEnd"/>
          </w:p>
        </w:tc>
        <w:tc>
          <w:tcPr>
            <w:tcW w:w="1575" w:type="dxa"/>
            <w:tcBorders>
              <w:top w:val="double" w:sz="6" w:space="0" w:color="auto"/>
              <w:left w:val="single" w:sz="24"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g</w:t>
            </w:r>
          </w:p>
        </w:tc>
        <w:tc>
          <w:tcPr>
            <w:tcW w:w="1278" w:type="dxa"/>
            <w:tcBorders>
              <w:top w:val="double" w:sz="6" w:space="0" w:color="auto"/>
              <w:left w:val="single" w:sz="6"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c</w:t>
            </w:r>
          </w:p>
        </w:tc>
        <w:tc>
          <w:tcPr>
            <w:tcW w:w="1359" w:type="dxa"/>
            <w:tcBorders>
              <w:top w:val="double" w:sz="6" w:space="0" w:color="auto"/>
              <w:left w:val="single" w:sz="6"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c</w:t>
            </w:r>
          </w:p>
        </w:tc>
        <w:tc>
          <w:tcPr>
            <w:tcW w:w="1305" w:type="dxa"/>
            <w:tcBorders>
              <w:top w:val="double" w:sz="6" w:space="0" w:color="auto"/>
              <w:left w:val="single" w:sz="6" w:space="0" w:color="auto"/>
              <w:bottom w:val="double" w:sz="6" w:space="0" w:color="auto"/>
              <w:right w:val="nil"/>
            </w:tcBorders>
          </w:tcPr>
          <w:p w:rsidR="00F50F86" w:rsidRDefault="00F50F86" w:rsidP="00F50F86">
            <w:pPr>
              <w:spacing w:before="120"/>
              <w:jc w:val="center"/>
              <w:rPr>
                <w:sz w:val="18"/>
                <w:szCs w:val="18"/>
              </w:rPr>
            </w:pPr>
            <w:r w:rsidRPr="009C6EAA">
              <w:rPr>
                <w:sz w:val="18"/>
              </w:rPr>
              <w:t>---</w:t>
            </w:r>
            <w:r w:rsidRPr="009C6EAA">
              <w:rPr>
                <w:sz w:val="18"/>
                <w:vertAlign w:val="superscript"/>
              </w:rPr>
              <w:t>c</w:t>
            </w:r>
          </w:p>
        </w:tc>
        <w:tc>
          <w:tcPr>
            <w:tcW w:w="1009" w:type="dxa"/>
            <w:tcBorders>
              <w:top w:val="double" w:sz="6" w:space="0" w:color="auto"/>
              <w:left w:val="single" w:sz="6" w:space="0" w:color="auto"/>
              <w:bottom w:val="double" w:sz="6" w:space="0" w:color="auto"/>
              <w:right w:val="double" w:sz="6" w:space="0" w:color="auto"/>
            </w:tcBorders>
          </w:tcPr>
          <w:p w:rsidR="00F50F86" w:rsidRDefault="00F50F86" w:rsidP="00F50F86">
            <w:pPr>
              <w:spacing w:before="120"/>
              <w:jc w:val="center"/>
              <w:rPr>
                <w:sz w:val="18"/>
                <w:szCs w:val="18"/>
              </w:rPr>
            </w:pPr>
            <w:r w:rsidRPr="009C6EAA">
              <w:rPr>
                <w:sz w:val="18"/>
              </w:rPr>
              <w:t>*</w:t>
            </w:r>
          </w:p>
        </w:tc>
      </w:tr>
      <w:tr w:rsidR="00F50F86">
        <w:tblPrEx>
          <w:tblCellMar>
            <w:top w:w="0" w:type="dxa"/>
            <w:bottom w:w="0" w:type="dxa"/>
          </w:tblCellMar>
        </w:tblPrEx>
        <w:trPr>
          <w:divId w:val="1"/>
        </w:trPr>
        <w:tc>
          <w:tcPr>
            <w:tcW w:w="1167" w:type="dxa"/>
            <w:tcBorders>
              <w:top w:val="double" w:sz="6" w:space="0" w:color="auto"/>
              <w:left w:val="double" w:sz="6" w:space="0" w:color="auto"/>
              <w:bottom w:val="double" w:sz="6" w:space="0" w:color="auto"/>
              <w:right w:val="nil"/>
            </w:tcBorders>
          </w:tcPr>
          <w:p w:rsidR="00F50F86" w:rsidRDefault="00F50F86" w:rsidP="00F50F86">
            <w:pPr>
              <w:spacing w:before="120"/>
              <w:rPr>
                <w:rFonts w:ascii="CG Times (W1)" w:hAnsi="CG Times (W1)" w:cs="CG Times (W1)"/>
                <w:sz w:val="18"/>
                <w:szCs w:val="18"/>
              </w:rPr>
            </w:pPr>
            <w:r>
              <w:rPr>
                <w:sz w:val="18"/>
                <w:szCs w:val="18"/>
              </w:rPr>
              <w:t>7782-49-2</w:t>
            </w:r>
          </w:p>
        </w:tc>
        <w:tc>
          <w:tcPr>
            <w:tcW w:w="1683" w:type="dxa"/>
            <w:tcBorders>
              <w:top w:val="double" w:sz="6" w:space="0" w:color="auto"/>
              <w:left w:val="single" w:sz="6" w:space="0" w:color="auto"/>
              <w:bottom w:val="double" w:sz="6" w:space="0" w:color="auto"/>
              <w:right w:val="nil"/>
            </w:tcBorders>
          </w:tcPr>
          <w:p w:rsidR="00F50F86" w:rsidRDefault="00F50F86" w:rsidP="00F50F86">
            <w:pPr>
              <w:spacing w:before="120"/>
              <w:ind w:left="-63" w:right="-84"/>
              <w:rPr>
                <w:rFonts w:ascii="CG Times (W1)" w:hAnsi="CG Times (W1)" w:cs="CG Times (W1)"/>
                <w:sz w:val="18"/>
                <w:szCs w:val="18"/>
              </w:rPr>
            </w:pPr>
            <w:proofErr w:type="spellStart"/>
            <w:r>
              <w:rPr>
                <w:sz w:val="18"/>
                <w:szCs w:val="18"/>
              </w:rPr>
              <w:t>Selenium</w:t>
            </w:r>
            <w:r>
              <w:rPr>
                <w:sz w:val="18"/>
                <w:szCs w:val="18"/>
                <w:vertAlign w:val="superscript"/>
              </w:rPr>
              <w:t>l,n</w:t>
            </w:r>
            <w:proofErr w:type="spellEnd"/>
          </w:p>
        </w:tc>
        <w:tc>
          <w:tcPr>
            <w:tcW w:w="1575" w:type="dxa"/>
            <w:tcBorders>
              <w:top w:val="double" w:sz="6" w:space="0" w:color="auto"/>
              <w:left w:val="single" w:sz="24" w:space="0" w:color="auto"/>
              <w:bottom w:val="double" w:sz="6" w:space="0" w:color="auto"/>
              <w:right w:val="nil"/>
            </w:tcBorders>
          </w:tcPr>
          <w:p w:rsidR="00F50F86" w:rsidRDefault="00F50F86" w:rsidP="00F50F86">
            <w:pPr>
              <w:spacing w:before="120"/>
              <w:jc w:val="center"/>
              <w:rPr>
                <w:rFonts w:ascii="CG Times (W1)" w:hAnsi="CG Times (W1)" w:cs="CG Times (W1)"/>
                <w:sz w:val="18"/>
                <w:szCs w:val="18"/>
                <w:vertAlign w:val="superscript"/>
              </w:rPr>
            </w:pPr>
            <w:r>
              <w:rPr>
                <w:sz w:val="18"/>
                <w:szCs w:val="18"/>
              </w:rPr>
              <w:t>390</w:t>
            </w:r>
            <w:r>
              <w:rPr>
                <w:sz w:val="18"/>
                <w:szCs w:val="18"/>
                <w:vertAlign w:val="superscript"/>
              </w:rPr>
              <w:t>b</w:t>
            </w:r>
          </w:p>
        </w:tc>
        <w:tc>
          <w:tcPr>
            <w:tcW w:w="1278" w:type="dxa"/>
            <w:tcBorders>
              <w:top w:val="double" w:sz="6" w:space="0" w:color="auto"/>
              <w:left w:val="single" w:sz="6" w:space="0" w:color="auto"/>
              <w:bottom w:val="double" w:sz="6" w:space="0" w:color="auto"/>
              <w:right w:val="nil"/>
            </w:tcBorders>
          </w:tcPr>
          <w:p w:rsidR="00F50F86" w:rsidRDefault="00F50F86" w:rsidP="00F50F86">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59" w:type="dxa"/>
            <w:tcBorders>
              <w:top w:val="double" w:sz="6" w:space="0" w:color="auto"/>
              <w:left w:val="single" w:sz="6" w:space="0" w:color="auto"/>
              <w:bottom w:val="double" w:sz="6" w:space="0" w:color="auto"/>
              <w:right w:val="nil"/>
            </w:tcBorders>
          </w:tcPr>
          <w:p w:rsidR="00F50F86" w:rsidRDefault="00F50F86" w:rsidP="00F50F86">
            <w:pPr>
              <w:spacing w:before="120"/>
              <w:jc w:val="center"/>
              <w:rPr>
                <w:rFonts w:ascii="CG Times (W1)" w:hAnsi="CG Times (W1)" w:cs="CG Times (W1)"/>
                <w:sz w:val="18"/>
                <w:szCs w:val="18"/>
              </w:rPr>
            </w:pPr>
            <w:r>
              <w:rPr>
                <w:sz w:val="18"/>
                <w:szCs w:val="18"/>
              </w:rPr>
              <w:t>0.05</w:t>
            </w:r>
            <w:r>
              <w:rPr>
                <w:sz w:val="18"/>
                <w:szCs w:val="18"/>
                <w:vertAlign w:val="superscript"/>
              </w:rPr>
              <w:t>m</w:t>
            </w:r>
          </w:p>
        </w:tc>
        <w:tc>
          <w:tcPr>
            <w:tcW w:w="1305" w:type="dxa"/>
            <w:tcBorders>
              <w:top w:val="double" w:sz="6" w:space="0" w:color="auto"/>
              <w:left w:val="single" w:sz="6" w:space="0" w:color="auto"/>
              <w:bottom w:val="double" w:sz="6" w:space="0" w:color="auto"/>
              <w:right w:val="nil"/>
            </w:tcBorders>
          </w:tcPr>
          <w:p w:rsidR="00F50F86" w:rsidRDefault="00F50F86" w:rsidP="00F50F86">
            <w:pPr>
              <w:spacing w:before="120"/>
              <w:jc w:val="center"/>
              <w:rPr>
                <w:rFonts w:ascii="CG Times (W1)" w:hAnsi="CG Times (W1)" w:cs="CG Times (W1)"/>
                <w:sz w:val="18"/>
                <w:szCs w:val="18"/>
              </w:rPr>
            </w:pPr>
            <w:r>
              <w:rPr>
                <w:sz w:val="18"/>
                <w:szCs w:val="18"/>
              </w:rPr>
              <w:t>0.05</w:t>
            </w:r>
            <w:r>
              <w:rPr>
                <w:sz w:val="18"/>
                <w:szCs w:val="18"/>
                <w:vertAlign w:val="superscript"/>
              </w:rPr>
              <w:t>m</w:t>
            </w:r>
          </w:p>
        </w:tc>
        <w:tc>
          <w:tcPr>
            <w:tcW w:w="1009" w:type="dxa"/>
            <w:tcBorders>
              <w:top w:val="double" w:sz="6" w:space="0" w:color="auto"/>
              <w:left w:val="single" w:sz="6" w:space="0" w:color="auto"/>
              <w:bottom w:val="double" w:sz="6" w:space="0" w:color="auto"/>
              <w:right w:val="double" w:sz="6" w:space="0" w:color="auto"/>
            </w:tcBorders>
          </w:tcPr>
          <w:p w:rsidR="00F50F86" w:rsidRDefault="00F50F86" w:rsidP="00F50F86">
            <w:pPr>
              <w:spacing w:before="120"/>
              <w:jc w:val="center"/>
              <w:rPr>
                <w:rFonts w:ascii="CG Times (W1)" w:hAnsi="CG Times (W1)" w:cs="CG Times (W1)"/>
                <w:sz w:val="18"/>
                <w:szCs w:val="18"/>
              </w:rPr>
            </w:pPr>
            <w:r>
              <w:rPr>
                <w:sz w:val="18"/>
                <w:szCs w:val="18"/>
              </w:rPr>
              <w:t>*</w:t>
            </w:r>
          </w:p>
        </w:tc>
      </w:tr>
      <w:tr w:rsidR="008E556C">
        <w:tblPrEx>
          <w:tblCellMar>
            <w:top w:w="0" w:type="dxa"/>
            <w:bottom w:w="0" w:type="dxa"/>
          </w:tblCellMar>
        </w:tblPrEx>
        <w:trPr>
          <w:divId w:val="1"/>
          <w:trHeight w:val="438"/>
        </w:trPr>
        <w:tc>
          <w:tcPr>
            <w:tcW w:w="1167" w:type="dxa"/>
            <w:tcBorders>
              <w:top w:val="double" w:sz="6" w:space="0" w:color="auto"/>
              <w:left w:val="doub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7440-22-4</w:t>
            </w:r>
          </w:p>
        </w:tc>
        <w:tc>
          <w:tcPr>
            <w:tcW w:w="1683" w:type="dxa"/>
            <w:tcBorders>
              <w:top w:val="double" w:sz="6" w:space="0" w:color="auto"/>
              <w:left w:val="sing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Silver</w:t>
            </w:r>
          </w:p>
        </w:tc>
        <w:tc>
          <w:tcPr>
            <w:tcW w:w="1575" w:type="dxa"/>
            <w:tcBorders>
              <w:top w:val="double" w:sz="6" w:space="0" w:color="auto"/>
              <w:left w:val="single" w:sz="24" w:space="0" w:color="auto"/>
              <w:bottom w:val="nil"/>
              <w:right w:val="nil"/>
            </w:tcBorders>
          </w:tcPr>
          <w:p w:rsidR="008E556C" w:rsidRDefault="008E556C" w:rsidP="00310EF0">
            <w:pPr>
              <w:spacing w:before="120"/>
              <w:jc w:val="center"/>
              <w:rPr>
                <w:rFonts w:ascii="CG Times (W1)" w:hAnsi="CG Times (W1)" w:cs="CG Times (W1)"/>
                <w:sz w:val="18"/>
                <w:szCs w:val="18"/>
                <w:vertAlign w:val="superscript"/>
              </w:rPr>
            </w:pPr>
            <w:r>
              <w:rPr>
                <w:sz w:val="18"/>
                <w:szCs w:val="18"/>
              </w:rPr>
              <w:t>390</w:t>
            </w:r>
            <w:r>
              <w:rPr>
                <w:sz w:val="18"/>
                <w:szCs w:val="18"/>
                <w:vertAlign w:val="superscript"/>
              </w:rPr>
              <w:t>b</w:t>
            </w:r>
          </w:p>
        </w:tc>
        <w:tc>
          <w:tcPr>
            <w:tcW w:w="1278"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59"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0.05</w:t>
            </w:r>
            <w:r>
              <w:rPr>
                <w:sz w:val="18"/>
                <w:szCs w:val="18"/>
                <w:vertAlign w:val="superscript"/>
              </w:rPr>
              <w:t>m</w:t>
            </w:r>
          </w:p>
        </w:tc>
        <w:tc>
          <w:tcPr>
            <w:tcW w:w="1305"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w:t>
            </w:r>
          </w:p>
        </w:tc>
        <w:tc>
          <w:tcPr>
            <w:tcW w:w="1009" w:type="dxa"/>
            <w:tcBorders>
              <w:top w:val="double" w:sz="6" w:space="0" w:color="auto"/>
              <w:left w:val="single" w:sz="6" w:space="0" w:color="auto"/>
              <w:bottom w:val="nil"/>
              <w:right w:val="double" w:sz="6" w:space="0" w:color="auto"/>
            </w:tcBorders>
          </w:tcPr>
          <w:p w:rsidR="008E556C" w:rsidRDefault="008E556C" w:rsidP="00310EF0">
            <w:pPr>
              <w:spacing w:before="120"/>
              <w:jc w:val="center"/>
              <w:rPr>
                <w:rFonts w:ascii="CG Times (W1)" w:hAnsi="CG Times (W1)" w:cs="CG Times (W1)"/>
                <w:sz w:val="18"/>
                <w:szCs w:val="18"/>
              </w:rPr>
            </w:pPr>
            <w:r>
              <w:rPr>
                <w:sz w:val="18"/>
                <w:szCs w:val="18"/>
              </w:rPr>
              <w:t>*</w:t>
            </w:r>
          </w:p>
        </w:tc>
      </w:tr>
      <w:tr w:rsidR="007A6C51">
        <w:tblPrEx>
          <w:tblCellMar>
            <w:top w:w="0" w:type="dxa"/>
            <w:bottom w:w="0" w:type="dxa"/>
          </w:tblCellMar>
        </w:tblPrEx>
        <w:trPr>
          <w:divId w:val="1"/>
          <w:trHeight w:val="438"/>
        </w:trPr>
        <w:tc>
          <w:tcPr>
            <w:tcW w:w="1167" w:type="dxa"/>
            <w:tcBorders>
              <w:top w:val="double" w:sz="6" w:space="0" w:color="auto"/>
              <w:left w:val="double" w:sz="6" w:space="0" w:color="auto"/>
              <w:bottom w:val="nil"/>
              <w:right w:val="nil"/>
            </w:tcBorders>
          </w:tcPr>
          <w:p w:rsidR="007A6C51" w:rsidRDefault="007A6C51" w:rsidP="00310EF0">
            <w:pPr>
              <w:spacing w:before="120"/>
              <w:rPr>
                <w:sz w:val="18"/>
                <w:szCs w:val="18"/>
              </w:rPr>
            </w:pPr>
            <w:r w:rsidRPr="009C6EAA">
              <w:rPr>
                <w:sz w:val="18"/>
              </w:rPr>
              <w:t>7440-23-5</w:t>
            </w:r>
          </w:p>
        </w:tc>
        <w:tc>
          <w:tcPr>
            <w:tcW w:w="1683" w:type="dxa"/>
            <w:tcBorders>
              <w:top w:val="double" w:sz="6" w:space="0" w:color="auto"/>
              <w:left w:val="single" w:sz="6" w:space="0" w:color="auto"/>
              <w:bottom w:val="nil"/>
              <w:right w:val="nil"/>
            </w:tcBorders>
          </w:tcPr>
          <w:p w:rsidR="007A6C51" w:rsidRDefault="007A6C51" w:rsidP="00310EF0">
            <w:pPr>
              <w:spacing w:before="120"/>
              <w:rPr>
                <w:sz w:val="18"/>
                <w:szCs w:val="18"/>
              </w:rPr>
            </w:pPr>
            <w:proofErr w:type="spellStart"/>
            <w:r w:rsidRPr="009C6EAA">
              <w:rPr>
                <w:sz w:val="18"/>
              </w:rPr>
              <w:t>Sodium</w:t>
            </w:r>
            <w:r w:rsidRPr="009C6EAA">
              <w:rPr>
                <w:sz w:val="18"/>
                <w:vertAlign w:val="superscript"/>
              </w:rPr>
              <w:t>n</w:t>
            </w:r>
            <w:proofErr w:type="spellEnd"/>
          </w:p>
        </w:tc>
        <w:tc>
          <w:tcPr>
            <w:tcW w:w="1575" w:type="dxa"/>
            <w:tcBorders>
              <w:top w:val="double" w:sz="6" w:space="0" w:color="auto"/>
              <w:left w:val="single" w:sz="24" w:space="0" w:color="auto"/>
              <w:bottom w:val="nil"/>
              <w:right w:val="nil"/>
            </w:tcBorders>
          </w:tcPr>
          <w:p w:rsidR="007A6C51" w:rsidRDefault="007A6C51" w:rsidP="00310EF0">
            <w:pPr>
              <w:spacing w:before="120"/>
              <w:jc w:val="center"/>
              <w:rPr>
                <w:sz w:val="18"/>
                <w:szCs w:val="18"/>
              </w:rPr>
            </w:pPr>
            <w:r w:rsidRPr="009C6EAA">
              <w:rPr>
                <w:sz w:val="18"/>
              </w:rPr>
              <w:t>---</w:t>
            </w:r>
            <w:r w:rsidRPr="009C6EAA">
              <w:rPr>
                <w:sz w:val="18"/>
                <w:vertAlign w:val="superscript"/>
              </w:rPr>
              <w:t>g</w:t>
            </w:r>
          </w:p>
        </w:tc>
        <w:tc>
          <w:tcPr>
            <w:tcW w:w="1278" w:type="dxa"/>
            <w:tcBorders>
              <w:top w:val="double" w:sz="6" w:space="0" w:color="auto"/>
              <w:left w:val="single" w:sz="6" w:space="0" w:color="auto"/>
              <w:bottom w:val="nil"/>
              <w:right w:val="nil"/>
            </w:tcBorders>
          </w:tcPr>
          <w:p w:rsidR="007A6C51" w:rsidRDefault="007A6C51" w:rsidP="00310EF0">
            <w:pPr>
              <w:spacing w:before="120"/>
              <w:jc w:val="center"/>
              <w:rPr>
                <w:sz w:val="18"/>
                <w:szCs w:val="18"/>
              </w:rPr>
            </w:pPr>
            <w:r w:rsidRPr="009C6EAA">
              <w:rPr>
                <w:sz w:val="18"/>
              </w:rPr>
              <w:t>---</w:t>
            </w:r>
            <w:r w:rsidRPr="009C6EAA">
              <w:rPr>
                <w:sz w:val="18"/>
                <w:vertAlign w:val="superscript"/>
              </w:rPr>
              <w:t>c</w:t>
            </w:r>
          </w:p>
        </w:tc>
        <w:tc>
          <w:tcPr>
            <w:tcW w:w="1359" w:type="dxa"/>
            <w:tcBorders>
              <w:top w:val="double" w:sz="6" w:space="0" w:color="auto"/>
              <w:left w:val="single" w:sz="6" w:space="0" w:color="auto"/>
              <w:bottom w:val="nil"/>
              <w:right w:val="nil"/>
            </w:tcBorders>
          </w:tcPr>
          <w:p w:rsidR="007A6C51" w:rsidRDefault="007A6C51" w:rsidP="00310EF0">
            <w:pPr>
              <w:spacing w:before="120"/>
              <w:jc w:val="center"/>
              <w:rPr>
                <w:sz w:val="18"/>
                <w:szCs w:val="18"/>
              </w:rPr>
            </w:pPr>
            <w:r w:rsidRPr="009C6EAA">
              <w:rPr>
                <w:sz w:val="18"/>
              </w:rPr>
              <w:t>---</w:t>
            </w:r>
            <w:r w:rsidRPr="009C6EAA">
              <w:rPr>
                <w:sz w:val="18"/>
                <w:vertAlign w:val="superscript"/>
              </w:rPr>
              <w:t>c</w:t>
            </w:r>
          </w:p>
        </w:tc>
        <w:tc>
          <w:tcPr>
            <w:tcW w:w="1305" w:type="dxa"/>
            <w:tcBorders>
              <w:top w:val="double" w:sz="6" w:space="0" w:color="auto"/>
              <w:left w:val="single" w:sz="6" w:space="0" w:color="auto"/>
              <w:bottom w:val="nil"/>
              <w:right w:val="nil"/>
            </w:tcBorders>
          </w:tcPr>
          <w:p w:rsidR="007A6C51" w:rsidRDefault="007A6C51" w:rsidP="00310EF0">
            <w:pPr>
              <w:spacing w:before="120"/>
              <w:jc w:val="center"/>
              <w:rPr>
                <w:sz w:val="18"/>
                <w:szCs w:val="18"/>
              </w:rPr>
            </w:pPr>
            <w:r w:rsidRPr="009C6EAA">
              <w:rPr>
                <w:sz w:val="18"/>
              </w:rPr>
              <w:t>---</w:t>
            </w:r>
            <w:r w:rsidRPr="009C6EAA">
              <w:rPr>
                <w:sz w:val="18"/>
                <w:vertAlign w:val="superscript"/>
              </w:rPr>
              <w:t>c</w:t>
            </w:r>
          </w:p>
        </w:tc>
        <w:tc>
          <w:tcPr>
            <w:tcW w:w="1009" w:type="dxa"/>
            <w:tcBorders>
              <w:top w:val="double" w:sz="6" w:space="0" w:color="auto"/>
              <w:left w:val="single" w:sz="6" w:space="0" w:color="auto"/>
              <w:bottom w:val="nil"/>
              <w:right w:val="double" w:sz="6" w:space="0" w:color="auto"/>
            </w:tcBorders>
          </w:tcPr>
          <w:p w:rsidR="007A6C51" w:rsidRDefault="007A6C51" w:rsidP="00310EF0">
            <w:pPr>
              <w:spacing w:before="120"/>
              <w:jc w:val="center"/>
              <w:rPr>
                <w:sz w:val="18"/>
                <w:szCs w:val="18"/>
              </w:rPr>
            </w:pPr>
            <w:r w:rsidRPr="009C6EAA">
              <w:rPr>
                <w:sz w:val="18"/>
              </w:rPr>
              <w:t>*</w:t>
            </w:r>
          </w:p>
        </w:tc>
      </w:tr>
      <w:tr w:rsidR="008E556C">
        <w:tblPrEx>
          <w:tblCellMar>
            <w:top w:w="0" w:type="dxa"/>
            <w:bottom w:w="0" w:type="dxa"/>
          </w:tblCellMar>
        </w:tblPrEx>
        <w:trPr>
          <w:divId w:val="1"/>
          <w:trHeight w:val="438"/>
        </w:trPr>
        <w:tc>
          <w:tcPr>
            <w:tcW w:w="1167" w:type="dxa"/>
            <w:tcBorders>
              <w:top w:val="double" w:sz="6" w:space="0" w:color="auto"/>
              <w:left w:val="doub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14808-79-8</w:t>
            </w:r>
          </w:p>
        </w:tc>
        <w:tc>
          <w:tcPr>
            <w:tcW w:w="1683" w:type="dxa"/>
            <w:tcBorders>
              <w:top w:val="double" w:sz="6" w:space="0" w:color="auto"/>
              <w:left w:val="sing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Sulfate</w:t>
            </w:r>
          </w:p>
        </w:tc>
        <w:tc>
          <w:tcPr>
            <w:tcW w:w="1575" w:type="dxa"/>
            <w:tcBorders>
              <w:top w:val="double" w:sz="6" w:space="0" w:color="auto"/>
              <w:left w:val="single" w:sz="24"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278"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59"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400</w:t>
            </w:r>
            <w:r>
              <w:rPr>
                <w:sz w:val="18"/>
                <w:szCs w:val="18"/>
                <w:vertAlign w:val="superscript"/>
              </w:rPr>
              <w:t>m</w:t>
            </w:r>
          </w:p>
        </w:tc>
        <w:tc>
          <w:tcPr>
            <w:tcW w:w="1305"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400</w:t>
            </w:r>
            <w:r>
              <w:rPr>
                <w:sz w:val="18"/>
                <w:szCs w:val="18"/>
                <w:vertAlign w:val="superscript"/>
              </w:rPr>
              <w:t>m</w:t>
            </w:r>
          </w:p>
        </w:tc>
        <w:tc>
          <w:tcPr>
            <w:tcW w:w="1009" w:type="dxa"/>
            <w:tcBorders>
              <w:top w:val="double" w:sz="6" w:space="0" w:color="auto"/>
              <w:left w:val="single" w:sz="6" w:space="0" w:color="auto"/>
              <w:bottom w:val="nil"/>
              <w:right w:val="double" w:sz="6" w:space="0" w:color="auto"/>
            </w:tcBorders>
          </w:tcPr>
          <w:p w:rsidR="008E556C" w:rsidRDefault="008E556C" w:rsidP="00310EF0">
            <w:pPr>
              <w:spacing w:before="120"/>
              <w:jc w:val="center"/>
              <w:rPr>
                <w:rFonts w:ascii="CG Times (W1)" w:hAnsi="CG Times (W1)" w:cs="CG Times (W1)"/>
                <w:sz w:val="18"/>
                <w:szCs w:val="18"/>
              </w:rPr>
            </w:pPr>
            <w:r>
              <w:rPr>
                <w:sz w:val="18"/>
                <w:szCs w:val="18"/>
              </w:rPr>
              <w:t>*</w:t>
            </w:r>
          </w:p>
        </w:tc>
      </w:tr>
      <w:tr w:rsidR="008E556C">
        <w:tblPrEx>
          <w:tblCellMar>
            <w:top w:w="0" w:type="dxa"/>
            <w:bottom w:w="0" w:type="dxa"/>
          </w:tblCellMar>
        </w:tblPrEx>
        <w:trPr>
          <w:divId w:val="1"/>
          <w:trHeight w:val="438"/>
        </w:trPr>
        <w:tc>
          <w:tcPr>
            <w:tcW w:w="1167" w:type="dxa"/>
            <w:tcBorders>
              <w:top w:val="double" w:sz="6" w:space="0" w:color="auto"/>
              <w:left w:val="doub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7440-28-0</w:t>
            </w:r>
          </w:p>
        </w:tc>
        <w:tc>
          <w:tcPr>
            <w:tcW w:w="1683" w:type="dxa"/>
            <w:tcBorders>
              <w:top w:val="double" w:sz="6" w:space="0" w:color="auto"/>
              <w:left w:val="sing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Thallium</w:t>
            </w:r>
          </w:p>
        </w:tc>
        <w:tc>
          <w:tcPr>
            <w:tcW w:w="1575" w:type="dxa"/>
            <w:tcBorders>
              <w:top w:val="double" w:sz="6" w:space="0" w:color="auto"/>
              <w:left w:val="single" w:sz="24" w:space="0" w:color="auto"/>
              <w:bottom w:val="double" w:sz="6" w:space="0" w:color="auto"/>
              <w:right w:val="nil"/>
            </w:tcBorders>
          </w:tcPr>
          <w:p w:rsidR="008E556C" w:rsidRDefault="008E556C" w:rsidP="00310EF0">
            <w:pPr>
              <w:spacing w:before="120"/>
              <w:jc w:val="center"/>
              <w:rPr>
                <w:rFonts w:ascii="CG Times (W1)" w:hAnsi="CG Times (W1)" w:cs="CG Times (W1)"/>
                <w:sz w:val="18"/>
                <w:szCs w:val="18"/>
                <w:vertAlign w:val="superscript"/>
              </w:rPr>
            </w:pPr>
            <w:r>
              <w:rPr>
                <w:sz w:val="18"/>
                <w:szCs w:val="18"/>
                <w:vertAlign w:val="superscript"/>
              </w:rPr>
              <w:softHyphen/>
            </w:r>
            <w:r>
              <w:rPr>
                <w:sz w:val="18"/>
                <w:szCs w:val="18"/>
              </w:rPr>
              <w:t>6.3</w:t>
            </w:r>
            <w:r>
              <w:rPr>
                <w:sz w:val="18"/>
                <w:szCs w:val="18"/>
                <w:vertAlign w:val="superscript"/>
              </w:rPr>
              <w:t>b,u</w:t>
            </w:r>
          </w:p>
        </w:tc>
        <w:tc>
          <w:tcPr>
            <w:tcW w:w="1278"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59"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0.002</w:t>
            </w:r>
            <w:r>
              <w:rPr>
                <w:sz w:val="18"/>
                <w:szCs w:val="18"/>
                <w:vertAlign w:val="superscript"/>
              </w:rPr>
              <w:t>m</w:t>
            </w:r>
          </w:p>
        </w:tc>
        <w:tc>
          <w:tcPr>
            <w:tcW w:w="1305"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0.02</w:t>
            </w:r>
            <w:r>
              <w:rPr>
                <w:sz w:val="18"/>
                <w:szCs w:val="18"/>
                <w:vertAlign w:val="superscript"/>
              </w:rPr>
              <w:t>m</w:t>
            </w:r>
          </w:p>
        </w:tc>
        <w:tc>
          <w:tcPr>
            <w:tcW w:w="1009" w:type="dxa"/>
            <w:tcBorders>
              <w:top w:val="double" w:sz="6" w:space="0" w:color="auto"/>
              <w:left w:val="single" w:sz="6" w:space="0" w:color="auto"/>
              <w:bottom w:val="nil"/>
              <w:right w:val="double" w:sz="6" w:space="0" w:color="auto"/>
            </w:tcBorders>
          </w:tcPr>
          <w:p w:rsidR="008E556C" w:rsidRDefault="008E556C" w:rsidP="00310EF0">
            <w:pPr>
              <w:spacing w:before="120"/>
              <w:jc w:val="center"/>
              <w:rPr>
                <w:rFonts w:ascii="CG Times (W1)" w:hAnsi="CG Times (W1)" w:cs="CG Times (W1)"/>
                <w:sz w:val="18"/>
                <w:szCs w:val="18"/>
              </w:rPr>
            </w:pPr>
            <w:r>
              <w:rPr>
                <w:sz w:val="18"/>
                <w:szCs w:val="18"/>
              </w:rPr>
              <w:t>*</w:t>
            </w:r>
          </w:p>
        </w:tc>
      </w:tr>
      <w:tr w:rsidR="008E556C">
        <w:tblPrEx>
          <w:tblCellMar>
            <w:top w:w="0" w:type="dxa"/>
            <w:bottom w:w="0" w:type="dxa"/>
          </w:tblCellMar>
        </w:tblPrEx>
        <w:trPr>
          <w:divId w:val="1"/>
          <w:trHeight w:val="438"/>
        </w:trPr>
        <w:tc>
          <w:tcPr>
            <w:tcW w:w="1167" w:type="dxa"/>
            <w:tcBorders>
              <w:top w:val="double" w:sz="6" w:space="0" w:color="auto"/>
              <w:left w:val="doub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7440-62-2</w:t>
            </w:r>
          </w:p>
        </w:tc>
        <w:tc>
          <w:tcPr>
            <w:tcW w:w="1683" w:type="dxa"/>
            <w:tcBorders>
              <w:top w:val="double" w:sz="6" w:space="0" w:color="auto"/>
              <w:left w:val="single" w:sz="6" w:space="0" w:color="auto"/>
              <w:bottom w:val="nil"/>
              <w:right w:val="nil"/>
            </w:tcBorders>
          </w:tcPr>
          <w:p w:rsidR="008E556C" w:rsidRDefault="008E556C" w:rsidP="00310EF0">
            <w:pPr>
              <w:spacing w:before="120"/>
              <w:rPr>
                <w:rFonts w:ascii="CG Times (W1)" w:hAnsi="CG Times (W1)" w:cs="CG Times (W1)"/>
                <w:sz w:val="18"/>
                <w:szCs w:val="18"/>
              </w:rPr>
            </w:pPr>
            <w:r>
              <w:rPr>
                <w:sz w:val="18"/>
                <w:szCs w:val="18"/>
              </w:rPr>
              <w:t>Vanadium</w:t>
            </w:r>
          </w:p>
        </w:tc>
        <w:tc>
          <w:tcPr>
            <w:tcW w:w="1575" w:type="dxa"/>
            <w:tcBorders>
              <w:top w:val="nil"/>
              <w:left w:val="single" w:sz="24" w:space="0" w:color="auto"/>
              <w:bottom w:val="nil"/>
              <w:right w:val="nil"/>
            </w:tcBorders>
          </w:tcPr>
          <w:p w:rsidR="008E556C" w:rsidRDefault="008E556C" w:rsidP="00310EF0">
            <w:pPr>
              <w:spacing w:before="120"/>
              <w:jc w:val="center"/>
              <w:rPr>
                <w:rFonts w:ascii="CG Times (W1)" w:hAnsi="CG Times (W1)" w:cs="CG Times (W1)"/>
                <w:sz w:val="18"/>
                <w:szCs w:val="18"/>
                <w:vertAlign w:val="superscript"/>
              </w:rPr>
            </w:pPr>
            <w:r>
              <w:rPr>
                <w:sz w:val="18"/>
                <w:szCs w:val="18"/>
              </w:rPr>
              <w:t>550</w:t>
            </w:r>
            <w:r>
              <w:rPr>
                <w:sz w:val="18"/>
                <w:szCs w:val="18"/>
                <w:vertAlign w:val="superscript"/>
              </w:rPr>
              <w:t>b</w:t>
            </w:r>
          </w:p>
        </w:tc>
        <w:tc>
          <w:tcPr>
            <w:tcW w:w="1278"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59"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0.049</w:t>
            </w:r>
            <w:r>
              <w:rPr>
                <w:sz w:val="18"/>
                <w:szCs w:val="18"/>
                <w:vertAlign w:val="superscript"/>
              </w:rPr>
              <w:t>m</w:t>
            </w:r>
          </w:p>
        </w:tc>
        <w:tc>
          <w:tcPr>
            <w:tcW w:w="1305" w:type="dxa"/>
            <w:tcBorders>
              <w:top w:val="double" w:sz="6" w:space="0" w:color="auto"/>
              <w:left w:val="single" w:sz="6" w:space="0" w:color="auto"/>
              <w:bottom w:val="nil"/>
              <w:right w:val="nil"/>
            </w:tcBorders>
          </w:tcPr>
          <w:p w:rsidR="008E556C" w:rsidRDefault="008E556C" w:rsidP="00310EF0">
            <w:pPr>
              <w:spacing w:before="120"/>
              <w:jc w:val="center"/>
              <w:rPr>
                <w:rFonts w:ascii="CG Times (W1)" w:hAnsi="CG Times (W1)" w:cs="CG Times (W1)"/>
                <w:sz w:val="18"/>
                <w:szCs w:val="18"/>
              </w:rPr>
            </w:pPr>
            <w:r>
              <w:rPr>
                <w:sz w:val="18"/>
                <w:szCs w:val="18"/>
              </w:rPr>
              <w:t>0.1</w:t>
            </w:r>
            <w:r>
              <w:rPr>
                <w:sz w:val="18"/>
                <w:szCs w:val="18"/>
                <w:vertAlign w:val="superscript"/>
              </w:rPr>
              <w:t>m</w:t>
            </w:r>
          </w:p>
        </w:tc>
        <w:tc>
          <w:tcPr>
            <w:tcW w:w="1009" w:type="dxa"/>
            <w:tcBorders>
              <w:top w:val="double" w:sz="6" w:space="0" w:color="auto"/>
              <w:left w:val="single" w:sz="6" w:space="0" w:color="auto"/>
              <w:bottom w:val="nil"/>
              <w:right w:val="double" w:sz="6" w:space="0" w:color="auto"/>
            </w:tcBorders>
          </w:tcPr>
          <w:p w:rsidR="008E556C" w:rsidRDefault="008E556C" w:rsidP="00310EF0">
            <w:pPr>
              <w:spacing w:before="120"/>
              <w:jc w:val="center"/>
              <w:rPr>
                <w:rFonts w:ascii="CG Times (W1)" w:hAnsi="CG Times (W1)" w:cs="CG Times (W1)"/>
                <w:sz w:val="18"/>
                <w:szCs w:val="18"/>
              </w:rPr>
            </w:pPr>
            <w:r>
              <w:rPr>
                <w:sz w:val="18"/>
                <w:szCs w:val="18"/>
              </w:rPr>
              <w:t>*</w:t>
            </w:r>
          </w:p>
        </w:tc>
      </w:tr>
      <w:tr w:rsidR="008E556C">
        <w:tblPrEx>
          <w:tblCellMar>
            <w:top w:w="0" w:type="dxa"/>
            <w:bottom w:w="0" w:type="dxa"/>
          </w:tblCellMar>
        </w:tblPrEx>
        <w:trPr>
          <w:divId w:val="1"/>
          <w:trHeight w:val="498"/>
        </w:trPr>
        <w:tc>
          <w:tcPr>
            <w:tcW w:w="1167" w:type="dxa"/>
            <w:tcBorders>
              <w:top w:val="double" w:sz="6" w:space="0" w:color="auto"/>
              <w:left w:val="double" w:sz="6" w:space="0" w:color="auto"/>
              <w:bottom w:val="double" w:sz="6" w:space="0" w:color="auto"/>
              <w:right w:val="nil"/>
            </w:tcBorders>
          </w:tcPr>
          <w:p w:rsidR="008E556C" w:rsidRDefault="008E556C" w:rsidP="00310EF0">
            <w:pPr>
              <w:spacing w:before="120"/>
              <w:rPr>
                <w:rFonts w:ascii="CG Times (W1)" w:hAnsi="CG Times (W1)" w:cs="CG Times (W1)"/>
                <w:sz w:val="18"/>
                <w:szCs w:val="18"/>
              </w:rPr>
            </w:pPr>
            <w:r>
              <w:rPr>
                <w:sz w:val="18"/>
                <w:szCs w:val="18"/>
              </w:rPr>
              <w:t>7440-66-6</w:t>
            </w:r>
          </w:p>
        </w:tc>
        <w:tc>
          <w:tcPr>
            <w:tcW w:w="1683" w:type="dxa"/>
            <w:tcBorders>
              <w:top w:val="double" w:sz="6" w:space="0" w:color="auto"/>
              <w:left w:val="single" w:sz="6" w:space="0" w:color="auto"/>
              <w:bottom w:val="double" w:sz="6" w:space="0" w:color="auto"/>
              <w:right w:val="nil"/>
            </w:tcBorders>
          </w:tcPr>
          <w:p w:rsidR="008E556C" w:rsidRDefault="008E556C" w:rsidP="00310EF0">
            <w:pPr>
              <w:spacing w:before="120"/>
              <w:rPr>
                <w:rFonts w:ascii="CG Times (W1)" w:hAnsi="CG Times (W1)" w:cs="CG Times (W1)"/>
                <w:sz w:val="18"/>
                <w:szCs w:val="18"/>
              </w:rPr>
            </w:pPr>
            <w:proofErr w:type="spellStart"/>
            <w:r>
              <w:rPr>
                <w:sz w:val="18"/>
                <w:szCs w:val="18"/>
              </w:rPr>
              <w:t>Zinc</w:t>
            </w:r>
            <w:r>
              <w:rPr>
                <w:sz w:val="18"/>
                <w:szCs w:val="18"/>
                <w:vertAlign w:val="superscript"/>
              </w:rPr>
              <w:t>l</w:t>
            </w:r>
            <w:proofErr w:type="spellEnd"/>
          </w:p>
        </w:tc>
        <w:tc>
          <w:tcPr>
            <w:tcW w:w="1575" w:type="dxa"/>
            <w:tcBorders>
              <w:top w:val="double" w:sz="6" w:space="0" w:color="auto"/>
              <w:left w:val="single" w:sz="24" w:space="0" w:color="auto"/>
              <w:bottom w:val="double" w:sz="6" w:space="0" w:color="auto"/>
              <w:right w:val="nil"/>
            </w:tcBorders>
          </w:tcPr>
          <w:p w:rsidR="008E556C" w:rsidRDefault="008E556C" w:rsidP="00310EF0">
            <w:pPr>
              <w:spacing w:before="120"/>
              <w:jc w:val="center"/>
              <w:rPr>
                <w:rFonts w:ascii="CG Times (W1)" w:hAnsi="CG Times (W1)" w:cs="CG Times (W1)"/>
                <w:sz w:val="18"/>
                <w:szCs w:val="18"/>
                <w:vertAlign w:val="superscript"/>
              </w:rPr>
            </w:pPr>
            <w:r>
              <w:rPr>
                <w:sz w:val="18"/>
                <w:szCs w:val="18"/>
              </w:rPr>
              <w:t>23,000</w:t>
            </w:r>
            <w:r>
              <w:rPr>
                <w:sz w:val="18"/>
                <w:szCs w:val="18"/>
                <w:vertAlign w:val="superscript"/>
              </w:rPr>
              <w:t>b</w:t>
            </w:r>
          </w:p>
        </w:tc>
        <w:tc>
          <w:tcPr>
            <w:tcW w:w="1278" w:type="dxa"/>
            <w:tcBorders>
              <w:top w:val="double" w:sz="6" w:space="0" w:color="auto"/>
              <w:left w:val="single" w:sz="6" w:space="0" w:color="auto"/>
              <w:bottom w:val="double" w:sz="6" w:space="0" w:color="auto"/>
              <w:right w:val="nil"/>
            </w:tcBorders>
          </w:tcPr>
          <w:p w:rsidR="008E556C" w:rsidRDefault="008E556C" w:rsidP="00310EF0">
            <w:pPr>
              <w:spacing w:before="120"/>
              <w:jc w:val="center"/>
              <w:rPr>
                <w:rFonts w:ascii="CG Times (W1)" w:hAnsi="CG Times (W1)" w:cs="CG Times (W1)"/>
                <w:sz w:val="18"/>
                <w:szCs w:val="18"/>
              </w:rPr>
            </w:pPr>
            <w:r>
              <w:rPr>
                <w:sz w:val="18"/>
                <w:szCs w:val="18"/>
              </w:rPr>
              <w:t>---</w:t>
            </w:r>
            <w:r>
              <w:rPr>
                <w:sz w:val="18"/>
                <w:szCs w:val="18"/>
                <w:vertAlign w:val="superscript"/>
              </w:rPr>
              <w:t>c</w:t>
            </w:r>
          </w:p>
        </w:tc>
        <w:tc>
          <w:tcPr>
            <w:tcW w:w="1359" w:type="dxa"/>
            <w:tcBorders>
              <w:top w:val="double" w:sz="6" w:space="0" w:color="auto"/>
              <w:left w:val="single" w:sz="6" w:space="0" w:color="auto"/>
              <w:bottom w:val="double" w:sz="6" w:space="0" w:color="auto"/>
              <w:right w:val="nil"/>
            </w:tcBorders>
          </w:tcPr>
          <w:p w:rsidR="008E556C" w:rsidRDefault="008E556C" w:rsidP="00310EF0">
            <w:pPr>
              <w:spacing w:before="120"/>
              <w:jc w:val="center"/>
              <w:rPr>
                <w:rFonts w:ascii="CG Times (W1)" w:hAnsi="CG Times (W1)" w:cs="CG Times (W1)"/>
                <w:sz w:val="18"/>
                <w:szCs w:val="18"/>
              </w:rPr>
            </w:pPr>
            <w:r>
              <w:rPr>
                <w:sz w:val="18"/>
                <w:szCs w:val="18"/>
              </w:rPr>
              <w:t>5.0</w:t>
            </w:r>
            <w:r>
              <w:rPr>
                <w:sz w:val="18"/>
                <w:szCs w:val="18"/>
                <w:vertAlign w:val="superscript"/>
              </w:rPr>
              <w:t>m</w:t>
            </w:r>
          </w:p>
        </w:tc>
        <w:tc>
          <w:tcPr>
            <w:tcW w:w="1305" w:type="dxa"/>
            <w:tcBorders>
              <w:top w:val="double" w:sz="6" w:space="0" w:color="auto"/>
              <w:left w:val="single" w:sz="6" w:space="0" w:color="auto"/>
              <w:bottom w:val="double" w:sz="6" w:space="0" w:color="auto"/>
              <w:right w:val="nil"/>
            </w:tcBorders>
          </w:tcPr>
          <w:p w:rsidR="008E556C" w:rsidRDefault="008E556C" w:rsidP="00310EF0">
            <w:pPr>
              <w:spacing w:before="120"/>
              <w:jc w:val="center"/>
              <w:rPr>
                <w:rFonts w:ascii="CG Times (W1)" w:hAnsi="CG Times (W1)" w:cs="CG Times (W1)"/>
                <w:sz w:val="18"/>
                <w:szCs w:val="18"/>
              </w:rPr>
            </w:pPr>
            <w:r>
              <w:rPr>
                <w:sz w:val="18"/>
                <w:szCs w:val="18"/>
              </w:rPr>
              <w:t>10</w:t>
            </w:r>
            <w:r>
              <w:rPr>
                <w:sz w:val="18"/>
                <w:szCs w:val="18"/>
                <w:vertAlign w:val="superscript"/>
              </w:rPr>
              <w:t>m</w:t>
            </w:r>
          </w:p>
        </w:tc>
        <w:tc>
          <w:tcPr>
            <w:tcW w:w="1009" w:type="dxa"/>
            <w:tcBorders>
              <w:top w:val="double" w:sz="6" w:space="0" w:color="auto"/>
              <w:left w:val="single" w:sz="6" w:space="0" w:color="auto"/>
              <w:bottom w:val="double" w:sz="6" w:space="0" w:color="auto"/>
              <w:right w:val="double" w:sz="6" w:space="0" w:color="auto"/>
            </w:tcBorders>
          </w:tcPr>
          <w:p w:rsidR="008E556C" w:rsidRDefault="008E556C" w:rsidP="00310EF0">
            <w:pPr>
              <w:spacing w:before="120"/>
              <w:jc w:val="center"/>
              <w:rPr>
                <w:rFonts w:ascii="CG Times (W1)" w:hAnsi="CG Times (W1)" w:cs="CG Times (W1)"/>
                <w:sz w:val="18"/>
                <w:szCs w:val="18"/>
              </w:rPr>
            </w:pPr>
            <w:r>
              <w:rPr>
                <w:sz w:val="18"/>
                <w:szCs w:val="18"/>
              </w:rPr>
              <w:t>*</w:t>
            </w:r>
          </w:p>
        </w:tc>
      </w:tr>
    </w:tbl>
    <w:p w:rsidR="004250AB" w:rsidRPr="0000357D" w:rsidRDefault="004250AB" w:rsidP="00115E87">
      <w:pPr>
        <w:divId w:val="1"/>
      </w:pPr>
    </w:p>
    <w:p w:rsidR="007A6C51" w:rsidRDefault="004250AB" w:rsidP="00115E87">
      <w:pPr>
        <w:divId w:val="1"/>
      </w:pPr>
      <w:r w:rsidRPr="0000357D">
        <w:t xml:space="preserve">"*" </w:t>
      </w:r>
      <w:r w:rsidR="00056299">
        <w:t>I</w:t>
      </w:r>
      <w:r w:rsidRPr="0000357D">
        <w:t xml:space="preserve">ndicates that the ADL is less than or equal to the specified remediation objective. </w:t>
      </w:r>
      <w:r w:rsidR="000A23AF" w:rsidRPr="0000357D">
        <w:t xml:space="preserve"> </w:t>
      </w:r>
    </w:p>
    <w:p w:rsidR="0000357D" w:rsidRDefault="0000357D" w:rsidP="00115E87">
      <w:pPr>
        <w:divId w:val="1"/>
      </w:pPr>
    </w:p>
    <w:p w:rsidR="004250AB" w:rsidRPr="0000357D" w:rsidRDefault="004250AB" w:rsidP="00115E87">
      <w:pPr>
        <w:divId w:val="1"/>
      </w:pPr>
      <w:r w:rsidRPr="0000357D">
        <w:t>NA means not available; no PQL or EQL available in USEPA analytical methods.</w:t>
      </w:r>
    </w:p>
    <w:p w:rsidR="000A23AF" w:rsidRPr="0000357D" w:rsidRDefault="000A23AF" w:rsidP="00115E87">
      <w:pPr>
        <w:divId w:val="1"/>
      </w:pPr>
    </w:p>
    <w:p w:rsidR="00115E87" w:rsidRPr="00FE2F08" w:rsidRDefault="004250AB" w:rsidP="00115E87">
      <w:pPr>
        <w:ind w:right="2052"/>
        <w:divId w:val="1"/>
        <w:rPr>
          <w:szCs w:val="18"/>
        </w:rPr>
      </w:pPr>
      <w:r w:rsidRPr="00FE2F08">
        <w:rPr>
          <w:szCs w:val="18"/>
        </w:rPr>
        <w:t>Chemical Name and Soil Remediation Objective Notations</w:t>
      </w:r>
    </w:p>
    <w:p w:rsidR="00115E87" w:rsidRPr="00FE2F08" w:rsidRDefault="00115E87" w:rsidP="00115E87">
      <w:pPr>
        <w:ind w:right="2052"/>
        <w:divId w:val="1"/>
        <w:rPr>
          <w:szCs w:val="18"/>
        </w:rPr>
      </w:pPr>
    </w:p>
    <w:p w:rsidR="004250AB" w:rsidRPr="0000357D" w:rsidRDefault="004250AB" w:rsidP="00115E87">
      <w:pPr>
        <w:ind w:left="225" w:right="2052" w:hanging="225"/>
        <w:divId w:val="1"/>
        <w:rPr>
          <w:rFonts w:ascii="CG Times (W1)" w:hAnsi="CG Times (W1)" w:cs="CG Times (W1)"/>
        </w:rPr>
      </w:pPr>
      <w:r w:rsidRPr="0000357D">
        <w:rPr>
          <w:vertAlign w:val="superscript"/>
        </w:rPr>
        <w:t>a</w:t>
      </w:r>
      <w:r w:rsidR="00A022AC" w:rsidRPr="0000357D">
        <w:tab/>
      </w:r>
      <w:r w:rsidRPr="0000357D">
        <w:t>Soil remediation objectives based on human health criteria only.</w:t>
      </w:r>
    </w:p>
    <w:p w:rsidR="004250AB" w:rsidRPr="0000357D" w:rsidRDefault="004250AB" w:rsidP="00115E87">
      <w:pPr>
        <w:ind w:left="225" w:right="2052" w:hanging="225"/>
        <w:divId w:val="1"/>
        <w:rPr>
          <w:rFonts w:ascii="CG Times (W1)" w:hAnsi="CG Times (W1)" w:cs="CG Times (W1)"/>
        </w:rPr>
      </w:pPr>
      <w:r w:rsidRPr="0000357D">
        <w:rPr>
          <w:vertAlign w:val="superscript"/>
        </w:rPr>
        <w:t>b</w:t>
      </w:r>
      <w:r w:rsidR="00A022AC" w:rsidRPr="0000357D">
        <w:tab/>
      </w:r>
      <w:r w:rsidRPr="0000357D">
        <w:t>Calculated values correspond to a target hazard quotient of 1.</w:t>
      </w:r>
    </w:p>
    <w:p w:rsidR="004250AB" w:rsidRPr="0000357D" w:rsidRDefault="004250AB" w:rsidP="00115E87">
      <w:pPr>
        <w:ind w:left="225" w:right="2052" w:hanging="225"/>
        <w:divId w:val="1"/>
        <w:rPr>
          <w:rFonts w:ascii="CG Times (W1)" w:hAnsi="CG Times (W1)" w:cs="CG Times (W1)"/>
        </w:rPr>
      </w:pPr>
      <w:r w:rsidRPr="0000357D">
        <w:rPr>
          <w:vertAlign w:val="superscript"/>
        </w:rPr>
        <w:t>c</w:t>
      </w:r>
      <w:r w:rsidR="00A022AC" w:rsidRPr="0000357D">
        <w:tab/>
      </w:r>
      <w:r w:rsidRPr="0000357D">
        <w:t>No toxicity criteria available for the route of exposure.</w:t>
      </w:r>
    </w:p>
    <w:p w:rsidR="004250AB" w:rsidRPr="0000357D" w:rsidRDefault="004250AB" w:rsidP="00115E87">
      <w:pPr>
        <w:ind w:left="225" w:right="12" w:hanging="225"/>
        <w:divId w:val="1"/>
        <w:rPr>
          <w:rFonts w:ascii="CG Times (W1)" w:hAnsi="CG Times (W1)" w:cs="CG Times (W1)"/>
        </w:rPr>
      </w:pPr>
      <w:r w:rsidRPr="0000357D">
        <w:rPr>
          <w:vertAlign w:val="superscript"/>
        </w:rPr>
        <w:t>d</w:t>
      </w:r>
      <w:r w:rsidR="00A022AC" w:rsidRPr="0000357D">
        <w:tab/>
      </w:r>
      <w:r w:rsidRPr="0000357D">
        <w:t>S</w:t>
      </w:r>
      <w:r w:rsidR="00115E87">
        <w:t>oil saturation concentration (C</w:t>
      </w:r>
      <w:r w:rsidRPr="0000357D">
        <w:rPr>
          <w:vertAlign w:val="subscript"/>
        </w:rPr>
        <w:t>[sat]</w:t>
      </w:r>
      <w:r w:rsidRPr="0000357D">
        <w:t>) = the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which are liquid at ambient soil temperatures) have been violated, and alternative modeling approaches are required.</w:t>
      </w:r>
    </w:p>
    <w:p w:rsidR="004250AB" w:rsidRPr="0000357D" w:rsidRDefault="004250AB" w:rsidP="00115E87">
      <w:pPr>
        <w:ind w:left="225" w:right="2052" w:hanging="225"/>
        <w:divId w:val="1"/>
        <w:rPr>
          <w:rFonts w:ascii="CG Times (W1)" w:hAnsi="CG Times (W1)" w:cs="CG Times (W1)"/>
        </w:rPr>
      </w:pPr>
      <w:r w:rsidRPr="0000357D">
        <w:rPr>
          <w:vertAlign w:val="superscript"/>
        </w:rPr>
        <w:t>e</w:t>
      </w:r>
      <w:r w:rsidR="00A022AC" w:rsidRPr="0000357D">
        <w:tab/>
      </w:r>
      <w:r w:rsidRPr="0000357D">
        <w:t>Calculated values correspond to a cancer risk level of 1 in 1,000,000.</w:t>
      </w:r>
    </w:p>
    <w:p w:rsidR="004250AB" w:rsidRPr="0000357D" w:rsidRDefault="004250AB" w:rsidP="00115E87">
      <w:pPr>
        <w:ind w:left="225" w:right="12" w:hanging="225"/>
        <w:divId w:val="1"/>
        <w:rPr>
          <w:rFonts w:ascii="CG Times (W1)" w:hAnsi="CG Times (W1)" w:cs="CG Times (W1)"/>
        </w:rPr>
      </w:pPr>
      <w:r w:rsidRPr="0000357D">
        <w:rPr>
          <w:vertAlign w:val="superscript"/>
        </w:rPr>
        <w:t>g</w:t>
      </w:r>
      <w:r w:rsidR="00A022AC" w:rsidRPr="0000357D">
        <w:tab/>
      </w:r>
      <w:r w:rsidRPr="0000357D">
        <w:t>Chemical-specific properties are such that this route is not of concern at any soil contaminant concentration.</w:t>
      </w:r>
    </w:p>
    <w:p w:rsidR="004250AB" w:rsidRPr="0000357D" w:rsidRDefault="004250AB" w:rsidP="00115E87">
      <w:pPr>
        <w:ind w:left="225" w:right="12" w:hanging="225"/>
        <w:divId w:val="1"/>
        <w:rPr>
          <w:rFonts w:ascii="CG Times (W1)" w:hAnsi="CG Times (W1)" w:cs="CG Times (W1)"/>
        </w:rPr>
      </w:pPr>
      <w:r w:rsidRPr="0000357D">
        <w:rPr>
          <w:vertAlign w:val="superscript"/>
        </w:rPr>
        <w:t>h</w:t>
      </w:r>
      <w:r w:rsidR="00A022AC" w:rsidRPr="0000357D">
        <w:tab/>
      </w:r>
      <w:r w:rsidRPr="0000357D">
        <w:t>40 CFR 761 contains applicability requirements and methodologies for the development of PCB remediation objectives.  Requests for approval of a Tier 3 evaluation must address the applicability of 40 CFR 761.</w:t>
      </w:r>
    </w:p>
    <w:p w:rsidR="004250AB" w:rsidRPr="0000357D" w:rsidRDefault="00A022AC" w:rsidP="00115E87">
      <w:pPr>
        <w:ind w:left="225" w:right="12" w:hanging="225"/>
        <w:divId w:val="1"/>
        <w:rPr>
          <w:rFonts w:ascii="CG Times (W1)" w:hAnsi="CG Times (W1)" w:cs="CG Times (W1)"/>
        </w:rPr>
      </w:pPr>
      <w:r w:rsidRPr="0000357D">
        <w:rPr>
          <w:vertAlign w:val="superscript"/>
        </w:rPr>
        <w:t>i</w:t>
      </w:r>
      <w:r w:rsidRPr="0000357D">
        <w:tab/>
      </w:r>
      <w:r w:rsidR="004250AB" w:rsidRPr="0000357D">
        <w:t>Soil remediation objective for pH of 6.8. If soil pH is other than 6.8, refer to Appendix B, Tables C and D of this Part.</w:t>
      </w:r>
    </w:p>
    <w:p w:rsidR="004250AB" w:rsidRPr="0000357D" w:rsidRDefault="004250AB" w:rsidP="00115E87">
      <w:pPr>
        <w:ind w:left="225" w:right="12" w:hanging="225"/>
        <w:divId w:val="1"/>
        <w:rPr>
          <w:rFonts w:ascii="CG Times (W1)" w:hAnsi="CG Times (W1)" w:cs="CG Times (W1)"/>
        </w:rPr>
      </w:pPr>
      <w:r w:rsidRPr="0000357D">
        <w:rPr>
          <w:vertAlign w:val="superscript"/>
        </w:rPr>
        <w:t>j</w:t>
      </w:r>
      <w:r w:rsidR="00A022AC" w:rsidRPr="0000357D">
        <w:tab/>
      </w:r>
      <w:r w:rsidRPr="0000357D">
        <w:t>Ingestion soil remediation objective adjusted by a factor of 0.5 to account for dermal route.</w:t>
      </w:r>
    </w:p>
    <w:p w:rsidR="004250AB" w:rsidRPr="0000357D" w:rsidRDefault="004250AB" w:rsidP="00115E87">
      <w:pPr>
        <w:ind w:left="225" w:right="12" w:hanging="225"/>
        <w:divId w:val="1"/>
        <w:rPr>
          <w:rFonts w:ascii="CG Times (W1)" w:hAnsi="CG Times (W1)" w:cs="CG Times (W1)"/>
        </w:rPr>
      </w:pPr>
      <w:r w:rsidRPr="0000357D">
        <w:rPr>
          <w:vertAlign w:val="superscript"/>
        </w:rPr>
        <w:t>k</w:t>
      </w:r>
      <w:r w:rsidR="00A022AC" w:rsidRPr="0000357D">
        <w:tab/>
      </w:r>
      <w:r w:rsidRPr="0000357D">
        <w:t xml:space="preserve">A preliminary remediation goal of 400 mg/kg has been set for lead based on </w:t>
      </w:r>
      <w:r w:rsidRPr="0000357D">
        <w:rPr>
          <w:i/>
          <w:iCs/>
        </w:rPr>
        <w:t>Revised Interim Soil Lead Guidance for CERCLA Sites and RCRA Corrective Action Facilities</w:t>
      </w:r>
      <w:r w:rsidRPr="0000357D">
        <w:t>, OSWER Directive #9355.4-12.</w:t>
      </w:r>
    </w:p>
    <w:p w:rsidR="004250AB" w:rsidRPr="0000357D" w:rsidRDefault="004250AB" w:rsidP="00115E87">
      <w:pPr>
        <w:ind w:left="225" w:right="2052" w:hanging="225"/>
        <w:divId w:val="1"/>
        <w:rPr>
          <w:rFonts w:ascii="CG Times (W1)" w:hAnsi="CG Times (W1)" w:cs="CG Times (W1)"/>
        </w:rPr>
      </w:pPr>
      <w:r w:rsidRPr="0000357D">
        <w:rPr>
          <w:vertAlign w:val="superscript"/>
        </w:rPr>
        <w:t>l</w:t>
      </w:r>
      <w:r w:rsidR="00A022AC" w:rsidRPr="0000357D">
        <w:tab/>
      </w:r>
      <w:r w:rsidRPr="0000357D">
        <w:t>Potential for soil-plant-human exposure.</w:t>
      </w:r>
    </w:p>
    <w:p w:rsidR="004250AB" w:rsidRPr="0000357D" w:rsidRDefault="004250AB" w:rsidP="00115E87">
      <w:pPr>
        <w:ind w:left="225" w:right="12" w:hanging="225"/>
        <w:divId w:val="1"/>
        <w:rPr>
          <w:rFonts w:ascii="CG Times (W1)" w:hAnsi="CG Times (W1)" w:cs="CG Times (W1)"/>
        </w:rPr>
      </w:pPr>
      <w:r w:rsidRPr="0000357D">
        <w:rPr>
          <w:vertAlign w:val="superscript"/>
        </w:rPr>
        <w:t>m</w:t>
      </w:r>
      <w:r w:rsidR="00A022AC" w:rsidRPr="0000357D">
        <w:tab/>
      </w:r>
      <w:r w:rsidRPr="0000357D">
        <w:t xml:space="preserve">The person conducting the remediation has the option to use: </w:t>
      </w:r>
      <w:r w:rsidR="00115E87">
        <w:t>(</w:t>
      </w:r>
      <w:r w:rsidRPr="0000357D">
        <w:t xml:space="preserve">1) TCLP or SPLP test results to compare with the remediation objectives listed in this Table; </w:t>
      </w:r>
      <w:r w:rsidR="00115E87">
        <w:t>(</w:t>
      </w:r>
      <w:r w:rsidRPr="0000357D">
        <w:t xml:space="preserve">2) </w:t>
      </w:r>
      <w:r w:rsidR="007A6C51" w:rsidRPr="0000357D">
        <w:t xml:space="preserve">where applicable, </w:t>
      </w:r>
      <w:r w:rsidRPr="0000357D">
        <w:t>the total amount of contaminant in the soil sample results to compare with pH specific remediation objectives listed in Appendix B, Table C or D of this Part (</w:t>
      </w:r>
      <w:r w:rsidR="007A6C51" w:rsidRPr="0000357D">
        <w:t>see</w:t>
      </w:r>
      <w:r w:rsidRPr="0000357D">
        <w:t xml:space="preserve"> Section 742.510)</w:t>
      </w:r>
      <w:r w:rsidR="007A6C51" w:rsidRPr="0000357D">
        <w:t xml:space="preserve">; or </w:t>
      </w:r>
      <w:r w:rsidR="00115E87">
        <w:t>(</w:t>
      </w:r>
      <w:r w:rsidR="007A6C51" w:rsidRPr="0000357D">
        <w:t>3) the appropriate background value listed in Appendix A, Table G.</w:t>
      </w:r>
      <w:r w:rsidRPr="0000357D">
        <w:t xml:space="preserve">  If the person conducting the remediation wishes to calculate soil remediation objectives based on background concentrations, this should be done in accordance with Subpart D of this Part.</w:t>
      </w:r>
    </w:p>
    <w:p w:rsidR="004250AB" w:rsidRPr="0000357D" w:rsidRDefault="004250AB" w:rsidP="00115E87">
      <w:pPr>
        <w:ind w:left="225" w:right="12" w:hanging="225"/>
        <w:divId w:val="1"/>
        <w:rPr>
          <w:rFonts w:ascii="CG Times (W1)" w:hAnsi="CG Times (W1)" w:cs="CG Times (W1)"/>
        </w:rPr>
      </w:pPr>
      <w:r w:rsidRPr="0000357D">
        <w:rPr>
          <w:vertAlign w:val="superscript"/>
        </w:rPr>
        <w:t>n</w:t>
      </w:r>
      <w:r w:rsidR="00A022AC" w:rsidRPr="0000357D">
        <w:tab/>
      </w:r>
      <w:r w:rsidRPr="0000357D">
        <w:t>The Agency reserves the right to evaluate the potential for remaining contaminant concentrations to pose significant threats to crops, livestock, or wildlife.</w:t>
      </w:r>
    </w:p>
    <w:p w:rsidR="004250AB" w:rsidRPr="0000357D" w:rsidRDefault="004250AB" w:rsidP="00115E87">
      <w:pPr>
        <w:ind w:left="225" w:right="12" w:hanging="225"/>
        <w:divId w:val="1"/>
        <w:rPr>
          <w:rFonts w:ascii="CG Times (W1)" w:hAnsi="CG Times (W1)" w:cs="CG Times (W1)"/>
        </w:rPr>
      </w:pPr>
      <w:r w:rsidRPr="0000357D">
        <w:rPr>
          <w:vertAlign w:val="superscript"/>
        </w:rPr>
        <w:t>o</w:t>
      </w:r>
      <w:r w:rsidR="00A022AC" w:rsidRPr="0000357D">
        <w:tab/>
      </w:r>
      <w:r w:rsidRPr="0000357D">
        <w:t xml:space="preserve">For agrichemical facilities, remediation objectives for </w:t>
      </w:r>
      <w:proofErr w:type="spellStart"/>
      <w:r w:rsidRPr="0000357D">
        <w:t>surficial</w:t>
      </w:r>
      <w:proofErr w:type="spellEnd"/>
      <w:r w:rsidRPr="0000357D">
        <w:t xml:space="preserve"> soils which are based on field application rates may be more appropriate for currently registered pesticides.  Consult the Agency for further information.</w:t>
      </w:r>
    </w:p>
    <w:p w:rsidR="004250AB" w:rsidRPr="0000357D" w:rsidRDefault="004250AB" w:rsidP="00115E87">
      <w:pPr>
        <w:ind w:left="225" w:right="12" w:hanging="225"/>
        <w:divId w:val="1"/>
        <w:rPr>
          <w:rFonts w:ascii="CG Times (W1)" w:hAnsi="CG Times (W1)" w:cs="CG Times (W1)"/>
        </w:rPr>
      </w:pPr>
      <w:r w:rsidRPr="0000357D">
        <w:rPr>
          <w:vertAlign w:val="superscript"/>
        </w:rPr>
        <w:t>p</w:t>
      </w:r>
      <w:r w:rsidR="00A022AC" w:rsidRPr="0000357D">
        <w:tab/>
      </w:r>
      <w:r w:rsidRPr="0000357D">
        <w:t>For agrichemical facilities, soil remediation objectives based on site-specific background concentrations of Nitrate as N may be more appropriate.  Such determinations shall be conducted in accordance with the procedures set forth in Subparts D and I of this Part.</w:t>
      </w:r>
    </w:p>
    <w:p w:rsidR="004250AB" w:rsidRPr="0000357D" w:rsidRDefault="00A022AC" w:rsidP="00115E87">
      <w:pPr>
        <w:ind w:left="225" w:right="2052" w:hanging="225"/>
        <w:divId w:val="1"/>
        <w:rPr>
          <w:rFonts w:ascii="CG Times (W1)" w:hAnsi="CG Times (W1)" w:cs="CG Times (W1)"/>
        </w:rPr>
      </w:pPr>
      <w:r w:rsidRPr="0000357D">
        <w:rPr>
          <w:vertAlign w:val="superscript"/>
        </w:rPr>
        <w:t>q</w:t>
      </w:r>
      <w:r w:rsidRPr="0000357D">
        <w:rPr>
          <w:vertAlign w:val="superscript"/>
        </w:rPr>
        <w:tab/>
      </w:r>
      <w:r w:rsidR="004250AB" w:rsidRPr="0000357D">
        <w:t>The TCLP extraction must be done using water at a pH of 7.0.</w:t>
      </w:r>
    </w:p>
    <w:p w:rsidR="004250AB" w:rsidRPr="0000357D" w:rsidRDefault="004250AB" w:rsidP="00115E87">
      <w:pPr>
        <w:ind w:left="225" w:right="2052" w:hanging="225"/>
        <w:divId w:val="1"/>
        <w:rPr>
          <w:rFonts w:ascii="CG Times (W1)" w:hAnsi="CG Times (W1)" w:cs="CG Times (W1)"/>
        </w:rPr>
      </w:pPr>
      <w:r w:rsidRPr="0000357D">
        <w:rPr>
          <w:vertAlign w:val="superscript"/>
        </w:rPr>
        <w:t>r</w:t>
      </w:r>
      <w:r w:rsidR="00A022AC" w:rsidRPr="0000357D">
        <w:tab/>
      </w:r>
      <w:r w:rsidRPr="0000357D">
        <w:t>Value based on dietary Reference Dose.</w:t>
      </w:r>
    </w:p>
    <w:p w:rsidR="004250AB" w:rsidRPr="0000357D" w:rsidRDefault="004250AB" w:rsidP="00115E87">
      <w:pPr>
        <w:ind w:left="225" w:right="12" w:hanging="225"/>
        <w:divId w:val="1"/>
        <w:rPr>
          <w:rFonts w:ascii="CG Times (W1)" w:hAnsi="CG Times (W1)" w:cs="CG Times (W1)"/>
        </w:rPr>
      </w:pPr>
      <w:r w:rsidRPr="0000357D">
        <w:rPr>
          <w:vertAlign w:val="superscript"/>
        </w:rPr>
        <w:t>s</w:t>
      </w:r>
      <w:r w:rsidR="00A022AC" w:rsidRPr="0000357D">
        <w:tab/>
      </w:r>
      <w:r w:rsidRPr="0000357D">
        <w:t>Value for Ingestion based on Reference Dose for Mercuric chloride (CAS No. 7487-94-7); value for Inhalation based on Reference Concentration for elemental Mercury (CAS No. 7439-97-6).</w:t>
      </w:r>
      <w:r w:rsidR="007A6C51" w:rsidRPr="0000357D">
        <w:t xml:space="preserve">  Inhalation remediation objective only applies at sites where elemental mercury is a contaminant of concern.</w:t>
      </w:r>
    </w:p>
    <w:p w:rsidR="004250AB" w:rsidRPr="0000357D" w:rsidRDefault="004250AB" w:rsidP="00115E87">
      <w:pPr>
        <w:tabs>
          <w:tab w:val="left" w:pos="-1142"/>
          <w:tab w:val="left" w:pos="-720"/>
        </w:tabs>
        <w:ind w:left="225" w:right="12" w:hanging="225"/>
        <w:divId w:val="1"/>
        <w:rPr>
          <w:rFonts w:ascii="CG Times (W1)" w:hAnsi="CG Times (W1)" w:cs="CG Times (W1)"/>
        </w:rPr>
      </w:pPr>
      <w:r w:rsidRPr="0000357D">
        <w:rPr>
          <w:vertAlign w:val="superscript"/>
        </w:rPr>
        <w:t>t</w:t>
      </w:r>
      <w:r w:rsidR="00A022AC" w:rsidRPr="0000357D">
        <w:t xml:space="preserve"> </w:t>
      </w:r>
      <w:r w:rsidR="00A022AC" w:rsidRPr="0000357D">
        <w:tab/>
      </w:r>
      <w:r w:rsidRPr="0000357D">
        <w:t>For the ingestion route for arsenic, see 742.Appendix A, Table G.</w:t>
      </w:r>
    </w:p>
    <w:p w:rsidR="004250AB" w:rsidRPr="0000357D" w:rsidRDefault="004250AB" w:rsidP="00115E87">
      <w:pPr>
        <w:ind w:left="225" w:right="12" w:hanging="225"/>
        <w:divId w:val="1"/>
      </w:pPr>
      <w:r w:rsidRPr="0000357D">
        <w:rPr>
          <w:vertAlign w:val="superscript"/>
        </w:rPr>
        <w:t>u</w:t>
      </w:r>
      <w:r w:rsidR="00A022AC" w:rsidRPr="0000357D">
        <w:tab/>
      </w:r>
      <w:r w:rsidRPr="0000357D">
        <w:t>Value based on Reference Dose for Thallium sulfate (CAS No. 7446-18-6).</w:t>
      </w:r>
    </w:p>
    <w:p w:rsidR="007A6C51" w:rsidRPr="0000357D" w:rsidRDefault="007A6C51" w:rsidP="00115E87">
      <w:pPr>
        <w:tabs>
          <w:tab w:val="left" w:pos="180"/>
        </w:tabs>
        <w:ind w:left="225" w:hanging="225"/>
        <w:divId w:val="1"/>
      </w:pPr>
      <w:r w:rsidRPr="0000357D">
        <w:rPr>
          <w:vertAlign w:val="superscript"/>
        </w:rPr>
        <w:t>v</w:t>
      </w:r>
      <w:r w:rsidRPr="0000357D">
        <w:rPr>
          <w:vertAlign w:val="superscript"/>
        </w:rPr>
        <w:tab/>
      </w:r>
      <w:r w:rsidRPr="0000357D">
        <w:t>Value based on Reference Dose adjusted for dietary intake.</w:t>
      </w:r>
    </w:p>
    <w:p w:rsidR="007A6C51" w:rsidRPr="0000357D" w:rsidRDefault="007A6C51" w:rsidP="00115E87">
      <w:pPr>
        <w:tabs>
          <w:tab w:val="left" w:pos="180"/>
        </w:tabs>
        <w:ind w:left="225" w:hanging="225"/>
        <w:divId w:val="1"/>
      </w:pPr>
      <w:r w:rsidRPr="0000357D">
        <w:rPr>
          <w:vertAlign w:val="superscript"/>
        </w:rPr>
        <w:t>w</w:t>
      </w:r>
      <w:r w:rsidRPr="0000357D">
        <w:rPr>
          <w:vertAlign w:val="superscript"/>
        </w:rPr>
        <w:tab/>
      </w:r>
      <w:r w:rsidRPr="0000357D">
        <w:t>For sites located in any populated area as defined in Section 742.200, Appendix A, Table H may be used.</w:t>
      </w:r>
    </w:p>
    <w:p w:rsidR="007A6C51" w:rsidRPr="0000357D" w:rsidRDefault="007A6C51" w:rsidP="00115E87">
      <w:pPr>
        <w:tabs>
          <w:tab w:val="left" w:pos="180"/>
        </w:tabs>
        <w:ind w:left="225" w:hanging="225"/>
        <w:divId w:val="1"/>
      </w:pPr>
      <w:r w:rsidRPr="0000357D">
        <w:rPr>
          <w:vertAlign w:val="superscript"/>
        </w:rPr>
        <w:t>x</w:t>
      </w:r>
      <w:r w:rsidRPr="0000357D">
        <w:rPr>
          <w:vertAlign w:val="superscript"/>
        </w:rPr>
        <w:tab/>
      </w:r>
      <w:r w:rsidRPr="0000357D">
        <w:t>The remediation objectives for these chemicals must also include the construction worker inhalation objective in Appendix B, Table B.</w:t>
      </w:r>
    </w:p>
    <w:p w:rsidR="004250AB" w:rsidRPr="00115E87" w:rsidRDefault="004250AB" w:rsidP="00115E87">
      <w:pPr>
        <w:ind w:left="225" w:hanging="225"/>
        <w:divId w:val="1"/>
        <w:rPr>
          <w:rFonts w:ascii="CG Times (W1)" w:hAnsi="CG Times (W1)" w:cs="CG Times (W1)"/>
        </w:rPr>
      </w:pPr>
    </w:p>
    <w:p w:rsidR="000A086D" w:rsidRPr="00D55B37" w:rsidRDefault="000A086D">
      <w:pPr>
        <w:pStyle w:val="JCARSourceNote"/>
        <w:ind w:left="720"/>
      </w:pPr>
      <w:r w:rsidRPr="00D55B37">
        <w:t xml:space="preserve">(Source:  </w:t>
      </w:r>
      <w:r>
        <w:t>Amended</w:t>
      </w:r>
      <w:r w:rsidRPr="00D55B37">
        <w:t xml:space="preserve"> at </w:t>
      </w:r>
      <w:r>
        <w:t>3</w:t>
      </w:r>
      <w:r w:rsidR="00324138">
        <w:t>1</w:t>
      </w:r>
      <w:r>
        <w:t xml:space="preserve"> I</w:t>
      </w:r>
      <w:r w:rsidRPr="00D55B37">
        <w:t xml:space="preserve">ll. Reg. </w:t>
      </w:r>
      <w:r w:rsidR="00056299">
        <w:t>4063,</w:t>
      </w:r>
      <w:r w:rsidRPr="00D55B37">
        <w:t xml:space="preserve"> effective </w:t>
      </w:r>
      <w:r w:rsidR="00056299">
        <w:t>February 23, 2007)</w:t>
      </w:r>
    </w:p>
    <w:sectPr w:rsidR="000A086D" w:rsidRPr="00D55B37" w:rsidSect="00A02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DB7"/>
    <w:multiLevelType w:val="singleLevel"/>
    <w:tmpl w:val="45065638"/>
    <w:lvl w:ilvl="0">
      <w:start w:val="5"/>
      <w:numFmt w:val="decimal"/>
      <w:lvlText w:val="%1)"/>
      <w:lvlJc w:val="left"/>
      <w:pPr>
        <w:tabs>
          <w:tab w:val="num" w:pos="2160"/>
        </w:tabs>
        <w:ind w:left="2160" w:hanging="720"/>
      </w:pPr>
    </w:lvl>
  </w:abstractNum>
  <w:abstractNum w:abstractNumId="1">
    <w:nsid w:val="04986028"/>
    <w:multiLevelType w:val="singleLevel"/>
    <w:tmpl w:val="04090017"/>
    <w:lvl w:ilvl="0">
      <w:start w:val="1"/>
      <w:numFmt w:val="lowerLetter"/>
      <w:lvlText w:val="%1)"/>
      <w:lvlJc w:val="left"/>
      <w:pPr>
        <w:tabs>
          <w:tab w:val="num" w:pos="360"/>
        </w:tabs>
        <w:ind w:left="360" w:hanging="360"/>
      </w:pPr>
    </w:lvl>
  </w:abstractNum>
  <w:abstractNum w:abstractNumId="2">
    <w:nsid w:val="0F086BAD"/>
    <w:multiLevelType w:val="singleLevel"/>
    <w:tmpl w:val="47560C28"/>
    <w:lvl w:ilvl="0">
      <w:start w:val="1"/>
      <w:numFmt w:val="upperLetter"/>
      <w:lvlText w:val="%1)"/>
      <w:lvlJc w:val="left"/>
      <w:pPr>
        <w:tabs>
          <w:tab w:val="num" w:pos="2880"/>
        </w:tabs>
        <w:ind w:left="2880" w:hanging="720"/>
      </w:pPr>
      <w:rPr>
        <w:rFonts w:hint="default"/>
      </w:rPr>
    </w:lvl>
  </w:abstractNum>
  <w:abstractNum w:abstractNumId="3">
    <w:nsid w:val="10720BAF"/>
    <w:multiLevelType w:val="singleLevel"/>
    <w:tmpl w:val="194E2DFA"/>
    <w:lvl w:ilvl="0">
      <w:start w:val="5"/>
      <w:numFmt w:val="lowerLetter"/>
      <w:lvlText w:val="%1)"/>
      <w:lvlJc w:val="left"/>
      <w:pPr>
        <w:tabs>
          <w:tab w:val="num" w:pos="360"/>
        </w:tabs>
        <w:ind w:left="360" w:hanging="360"/>
      </w:pPr>
      <w:rPr>
        <w:strike w:val="0"/>
        <w:dstrike w:val="0"/>
        <w:u w:val="none"/>
        <w:effect w:val="none"/>
      </w:rPr>
    </w:lvl>
  </w:abstractNum>
  <w:abstractNum w:abstractNumId="4">
    <w:nsid w:val="20D53E0C"/>
    <w:multiLevelType w:val="singleLevel"/>
    <w:tmpl w:val="0212C802"/>
    <w:lvl w:ilvl="0">
      <w:start w:val="2"/>
      <w:numFmt w:val="decimal"/>
      <w:lvlText w:val="%1)"/>
      <w:lvlJc w:val="left"/>
      <w:pPr>
        <w:tabs>
          <w:tab w:val="num" w:pos="648"/>
        </w:tabs>
        <w:ind w:left="648" w:hanging="360"/>
      </w:pPr>
    </w:lvl>
  </w:abstractNum>
  <w:abstractNum w:abstractNumId="5">
    <w:nsid w:val="22FB2F7D"/>
    <w:multiLevelType w:val="singleLevel"/>
    <w:tmpl w:val="2EB09E16"/>
    <w:lvl w:ilvl="0">
      <w:start w:val="1"/>
      <w:numFmt w:val="lowerLetter"/>
      <w:lvlText w:val="%1)"/>
      <w:lvlJc w:val="left"/>
      <w:pPr>
        <w:tabs>
          <w:tab w:val="num" w:pos="1440"/>
        </w:tabs>
        <w:ind w:left="1440" w:hanging="720"/>
      </w:pPr>
    </w:lvl>
  </w:abstractNum>
  <w:abstractNum w:abstractNumId="6">
    <w:nsid w:val="26606202"/>
    <w:multiLevelType w:val="singleLevel"/>
    <w:tmpl w:val="62C45912"/>
    <w:lvl w:ilvl="0">
      <w:start w:val="2"/>
      <w:numFmt w:val="decimal"/>
      <w:lvlText w:val="%1)"/>
      <w:lvlJc w:val="left"/>
      <w:pPr>
        <w:tabs>
          <w:tab w:val="num" w:pos="2160"/>
        </w:tabs>
        <w:ind w:left="2160" w:hanging="720"/>
      </w:pPr>
    </w:lvl>
  </w:abstractNum>
  <w:abstractNum w:abstractNumId="7">
    <w:nsid w:val="3DDF6147"/>
    <w:multiLevelType w:val="singleLevel"/>
    <w:tmpl w:val="72AE0D8C"/>
    <w:lvl w:ilvl="0">
      <w:start w:val="1"/>
      <w:numFmt w:val="upperLetter"/>
      <w:lvlText w:val="%1)"/>
      <w:lvlJc w:val="left"/>
      <w:pPr>
        <w:tabs>
          <w:tab w:val="num" w:pos="936"/>
        </w:tabs>
        <w:ind w:left="936" w:hanging="360"/>
      </w:pPr>
    </w:lvl>
  </w:abstractNum>
  <w:abstractNum w:abstractNumId="8">
    <w:nsid w:val="3FB25E5D"/>
    <w:multiLevelType w:val="singleLevel"/>
    <w:tmpl w:val="8B3AAF66"/>
    <w:lvl w:ilvl="0">
      <w:start w:val="5"/>
      <w:numFmt w:val="lowerLetter"/>
      <w:lvlText w:val="%1)"/>
      <w:lvlJc w:val="left"/>
      <w:pPr>
        <w:tabs>
          <w:tab w:val="num" w:pos="360"/>
        </w:tabs>
        <w:ind w:left="360" w:hanging="360"/>
      </w:pPr>
      <w:rPr>
        <w:strike w:val="0"/>
        <w:dstrike w:val="0"/>
        <w:u w:val="none"/>
        <w:effect w:val="none"/>
      </w:rPr>
    </w:lvl>
  </w:abstractNum>
  <w:abstractNum w:abstractNumId="9">
    <w:nsid w:val="45242D4C"/>
    <w:multiLevelType w:val="singleLevel"/>
    <w:tmpl w:val="FA9483EE"/>
    <w:lvl w:ilvl="0">
      <w:start w:val="1"/>
      <w:numFmt w:val="decimal"/>
      <w:lvlText w:val="%1)"/>
      <w:lvlJc w:val="left"/>
      <w:pPr>
        <w:tabs>
          <w:tab w:val="num" w:pos="2880"/>
        </w:tabs>
        <w:ind w:left="2880" w:hanging="720"/>
      </w:pPr>
      <w:rPr>
        <w:rFonts w:hint="default"/>
      </w:rPr>
    </w:lvl>
  </w:abstractNum>
  <w:abstractNum w:abstractNumId="10">
    <w:nsid w:val="49270FA3"/>
    <w:multiLevelType w:val="singleLevel"/>
    <w:tmpl w:val="1D64E372"/>
    <w:lvl w:ilvl="0">
      <w:start w:val="1"/>
      <w:numFmt w:val="decimal"/>
      <w:lvlText w:val="%1."/>
      <w:legacy w:legacy="1" w:legacySpace="0" w:legacyIndent="360"/>
      <w:lvlJc w:val="left"/>
      <w:pPr>
        <w:ind w:left="360" w:hanging="360"/>
      </w:pPr>
    </w:lvl>
  </w:abstractNum>
  <w:abstractNum w:abstractNumId="11">
    <w:nsid w:val="4A142AC1"/>
    <w:multiLevelType w:val="multilevel"/>
    <w:tmpl w:val="F21801CA"/>
    <w:lvl w:ilvl="0">
      <w:start w:val="742"/>
      <w:numFmt w:val="decimal"/>
      <w:lvlText w:val="%1"/>
      <w:lvlJc w:val="left"/>
      <w:pPr>
        <w:tabs>
          <w:tab w:val="num" w:pos="1440"/>
        </w:tabs>
        <w:ind w:left="1440" w:hanging="1440"/>
      </w:pPr>
    </w:lvl>
    <w:lvl w:ilvl="1">
      <w:start w:val="6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B6232A4"/>
    <w:multiLevelType w:val="singleLevel"/>
    <w:tmpl w:val="F238FA04"/>
    <w:lvl w:ilvl="0">
      <w:start w:val="2"/>
      <w:numFmt w:val="decimal"/>
      <w:lvlText w:val="%1)"/>
      <w:lvlJc w:val="left"/>
      <w:pPr>
        <w:tabs>
          <w:tab w:val="num" w:pos="2160"/>
        </w:tabs>
        <w:ind w:left="2160" w:hanging="720"/>
      </w:pPr>
      <w:rPr>
        <w:rFonts w:hint="default"/>
      </w:rPr>
    </w:lvl>
  </w:abstractNum>
  <w:abstractNum w:abstractNumId="13">
    <w:nsid w:val="4BCA5B68"/>
    <w:multiLevelType w:val="singleLevel"/>
    <w:tmpl w:val="E42A9A16"/>
    <w:lvl w:ilvl="0">
      <w:start w:val="2"/>
      <w:numFmt w:val="decimal"/>
      <w:lvlText w:val="%1)"/>
      <w:lvlJc w:val="left"/>
      <w:pPr>
        <w:tabs>
          <w:tab w:val="num" w:pos="2160"/>
        </w:tabs>
        <w:ind w:left="2160" w:hanging="720"/>
      </w:pPr>
    </w:lvl>
  </w:abstractNum>
  <w:abstractNum w:abstractNumId="14">
    <w:nsid w:val="4C5F2C15"/>
    <w:multiLevelType w:val="multilevel"/>
    <w:tmpl w:val="BF1C0DD4"/>
    <w:lvl w:ilvl="0">
      <w:start w:val="742"/>
      <w:numFmt w:val="decimal"/>
      <w:lvlText w:val="%1"/>
      <w:lvlJc w:val="left"/>
      <w:pPr>
        <w:tabs>
          <w:tab w:val="num" w:pos="1440"/>
        </w:tabs>
        <w:ind w:left="1440" w:hanging="1440"/>
      </w:pPr>
    </w:lvl>
    <w:lvl w:ilvl="1">
      <w:start w:val="10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62A5450"/>
    <w:multiLevelType w:val="singleLevel"/>
    <w:tmpl w:val="7440182E"/>
    <w:lvl w:ilvl="0">
      <w:start w:val="1"/>
      <w:numFmt w:val="lowerLetter"/>
      <w:lvlText w:val="%1)"/>
      <w:lvlJc w:val="left"/>
      <w:pPr>
        <w:tabs>
          <w:tab w:val="num" w:pos="1440"/>
        </w:tabs>
        <w:ind w:left="1440" w:hanging="720"/>
      </w:pPr>
      <w:rPr>
        <w:rFonts w:hint="default"/>
      </w:rPr>
    </w:lvl>
  </w:abstractNum>
  <w:abstractNum w:abstractNumId="16">
    <w:nsid w:val="5A0C4ACB"/>
    <w:multiLevelType w:val="singleLevel"/>
    <w:tmpl w:val="17D6D2C8"/>
    <w:lvl w:ilvl="0">
      <w:start w:val="2"/>
      <w:numFmt w:val="lowerLetter"/>
      <w:lvlText w:val="%1)"/>
      <w:lvlJc w:val="left"/>
      <w:pPr>
        <w:tabs>
          <w:tab w:val="num" w:pos="1080"/>
        </w:tabs>
        <w:ind w:left="1080" w:hanging="360"/>
      </w:pPr>
    </w:lvl>
  </w:abstractNum>
  <w:abstractNum w:abstractNumId="17">
    <w:nsid w:val="61914E5B"/>
    <w:multiLevelType w:val="singleLevel"/>
    <w:tmpl w:val="99167764"/>
    <w:lvl w:ilvl="0">
      <w:start w:val="10"/>
      <w:numFmt w:val="decimal"/>
      <w:lvlText w:val="%1)"/>
      <w:lvlJc w:val="left"/>
      <w:pPr>
        <w:tabs>
          <w:tab w:val="num" w:pos="2160"/>
        </w:tabs>
        <w:ind w:left="2160" w:hanging="720"/>
      </w:pPr>
      <w:rPr>
        <w:rFonts w:hint="default"/>
      </w:rPr>
    </w:lvl>
  </w:abstractNum>
  <w:abstractNum w:abstractNumId="18">
    <w:nsid w:val="66144F97"/>
    <w:multiLevelType w:val="singleLevel"/>
    <w:tmpl w:val="2D243ADC"/>
    <w:lvl w:ilvl="0">
      <w:start w:val="3"/>
      <w:numFmt w:val="decimal"/>
      <w:lvlText w:val="%1)"/>
      <w:lvlJc w:val="left"/>
      <w:pPr>
        <w:tabs>
          <w:tab w:val="num" w:pos="2160"/>
        </w:tabs>
        <w:ind w:left="2160" w:hanging="720"/>
      </w:pPr>
    </w:lvl>
  </w:abstractNum>
  <w:abstractNum w:abstractNumId="19">
    <w:nsid w:val="69885700"/>
    <w:multiLevelType w:val="singleLevel"/>
    <w:tmpl w:val="B92EB278"/>
    <w:lvl w:ilvl="0">
      <w:start w:val="8"/>
      <w:numFmt w:val="lowerLetter"/>
      <w:lvlText w:val="%1)"/>
      <w:lvlJc w:val="left"/>
      <w:pPr>
        <w:tabs>
          <w:tab w:val="num" w:pos="1440"/>
        </w:tabs>
        <w:ind w:left="1440" w:hanging="720"/>
      </w:pPr>
    </w:lvl>
  </w:abstractNum>
  <w:abstractNum w:abstractNumId="20">
    <w:nsid w:val="6DD66F9C"/>
    <w:multiLevelType w:val="multilevel"/>
    <w:tmpl w:val="08B2EB08"/>
    <w:lvl w:ilvl="0">
      <w:start w:val="742"/>
      <w:numFmt w:val="decimal"/>
      <w:lvlText w:val="%1"/>
      <w:lvlJc w:val="left"/>
      <w:pPr>
        <w:tabs>
          <w:tab w:val="num" w:pos="1440"/>
        </w:tabs>
        <w:ind w:left="1440" w:hanging="1440"/>
      </w:pPr>
      <w:rPr>
        <w:rFonts w:hint="default"/>
        <w:u w:val="none"/>
      </w:rPr>
    </w:lvl>
    <w:lvl w:ilvl="1">
      <w:start w:val="1010"/>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nsid w:val="776E1658"/>
    <w:multiLevelType w:val="singleLevel"/>
    <w:tmpl w:val="E3246848"/>
    <w:lvl w:ilvl="0">
      <w:start w:val="7"/>
      <w:numFmt w:val="decimal"/>
      <w:lvlText w:val="%1)"/>
      <w:lvlJc w:val="left"/>
      <w:pPr>
        <w:tabs>
          <w:tab w:val="num" w:pos="2160"/>
        </w:tabs>
        <w:ind w:left="2160" w:hanging="720"/>
      </w:pPr>
      <w:rPr>
        <w:rFonts w:hint="default"/>
      </w:rPr>
    </w:lvl>
  </w:abstractNum>
  <w:abstractNum w:abstractNumId="22">
    <w:nsid w:val="7E35017E"/>
    <w:multiLevelType w:val="singleLevel"/>
    <w:tmpl w:val="FBBC0206"/>
    <w:lvl w:ilvl="0">
      <w:start w:val="1"/>
      <w:numFmt w:val="decimal"/>
      <w:lvlText w:val="%1)"/>
      <w:lvlJc w:val="left"/>
      <w:pPr>
        <w:tabs>
          <w:tab w:val="num" w:pos="2160"/>
        </w:tabs>
        <w:ind w:left="2160" w:hanging="720"/>
      </w:pPr>
      <w:rPr>
        <w:rFonts w:hint="default"/>
      </w:rPr>
    </w:lvl>
  </w:abstractNum>
  <w:num w:numId="1">
    <w:abstractNumId w:val="20"/>
  </w:num>
  <w:num w:numId="2">
    <w:abstractNumId w:val="12"/>
  </w:num>
  <w:num w:numId="3">
    <w:abstractNumId w:val="15"/>
  </w:num>
  <w:num w:numId="4">
    <w:abstractNumId w:val="22"/>
  </w:num>
  <w:num w:numId="5">
    <w:abstractNumId w:val="21"/>
  </w:num>
  <w:num w:numId="6">
    <w:abstractNumId w:val="2"/>
  </w:num>
  <w:num w:numId="7">
    <w:abstractNumId w:val="17"/>
  </w:num>
  <w:num w:numId="8">
    <w:abstractNumId w:val="9"/>
  </w:num>
  <w:num w:numId="9">
    <w:abstractNumId w:val="11"/>
  </w:num>
  <w:num w:numId="10">
    <w:abstractNumId w:val="11"/>
    <w:lvlOverride w:ilvl="0">
      <w:startOverride w:val="742"/>
    </w:lvlOverride>
    <w:lvlOverride w:ilvl="1">
      <w:startOverride w:val="6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742"/>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num>
  <w:num w:numId="14">
    <w:abstractNumId w:val="8"/>
    <w:lvlOverride w:ilvl="0">
      <w:startOverride w:val="5"/>
    </w:lvlOverride>
  </w:num>
  <w:num w:numId="15">
    <w:abstractNumId w:val="16"/>
    <w:lvlOverride w:ilvl="0">
      <w:startOverride w:val="2"/>
    </w:lvlOverride>
  </w:num>
  <w:num w:numId="16">
    <w:abstractNumId w:val="3"/>
    <w:lvlOverride w:ilvl="0">
      <w:startOverride w:val="5"/>
    </w:lvlOverride>
  </w:num>
  <w:num w:numId="17">
    <w:abstractNumId w:val="5"/>
    <w:lvlOverride w:ilvl="0">
      <w:startOverride w:val="1"/>
    </w:lvlOverride>
  </w:num>
  <w:num w:numId="18">
    <w:abstractNumId w:val="13"/>
    <w:lvlOverride w:ilvl="0">
      <w:startOverride w:val="2"/>
    </w:lvlOverride>
  </w:num>
  <w:num w:numId="19">
    <w:abstractNumId w:val="19"/>
    <w:lvlOverride w:ilvl="0">
      <w:startOverride w:val="8"/>
    </w:lvlOverride>
  </w:num>
  <w:num w:numId="20">
    <w:abstractNumId w:val="7"/>
    <w:lvlOverride w:ilvl="0">
      <w:startOverride w:val="1"/>
    </w:lvlOverride>
  </w:num>
  <w:num w:numId="21">
    <w:abstractNumId w:val="6"/>
    <w:lvlOverride w:ilvl="0">
      <w:startOverride w:val="2"/>
    </w:lvlOverride>
  </w:num>
  <w:num w:numId="22">
    <w:abstractNumId w:val="4"/>
    <w:lvlOverride w:ilvl="0">
      <w:startOverride w:val="2"/>
    </w:lvlOverride>
  </w:num>
  <w:num w:numId="23">
    <w:abstractNumId w:val="1"/>
    <w:lvlOverride w:ilvl="0">
      <w:startOverride w:val="1"/>
    </w:lvlOverride>
  </w:num>
  <w:num w:numId="24">
    <w:abstractNumId w:val="0"/>
    <w:lvlOverride w:ilvl="0">
      <w:startOverride w:val="5"/>
    </w:lvlOverride>
  </w:num>
  <w:num w:numId="25">
    <w:abstractNumId w:val="10"/>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EC7"/>
    <w:rsid w:val="0000357D"/>
    <w:rsid w:val="00056299"/>
    <w:rsid w:val="000A086D"/>
    <w:rsid w:val="000A23AF"/>
    <w:rsid w:val="00115E87"/>
    <w:rsid w:val="00162EC7"/>
    <w:rsid w:val="001B6E58"/>
    <w:rsid w:val="002B3038"/>
    <w:rsid w:val="002E6E2D"/>
    <w:rsid w:val="00310EF0"/>
    <w:rsid w:val="00324138"/>
    <w:rsid w:val="003639BE"/>
    <w:rsid w:val="003D58D3"/>
    <w:rsid w:val="004250AB"/>
    <w:rsid w:val="00477D44"/>
    <w:rsid w:val="00487BEF"/>
    <w:rsid w:val="004D4F3E"/>
    <w:rsid w:val="00525209"/>
    <w:rsid w:val="00534443"/>
    <w:rsid w:val="0054447F"/>
    <w:rsid w:val="00580E50"/>
    <w:rsid w:val="005A3C8A"/>
    <w:rsid w:val="0071037D"/>
    <w:rsid w:val="007A6C51"/>
    <w:rsid w:val="007E4CC3"/>
    <w:rsid w:val="0081759C"/>
    <w:rsid w:val="008455C3"/>
    <w:rsid w:val="008752EA"/>
    <w:rsid w:val="008A2C15"/>
    <w:rsid w:val="008D575D"/>
    <w:rsid w:val="008E556C"/>
    <w:rsid w:val="00914326"/>
    <w:rsid w:val="0099045A"/>
    <w:rsid w:val="00A022AC"/>
    <w:rsid w:val="00A24E2F"/>
    <w:rsid w:val="00AF7B4E"/>
    <w:rsid w:val="00B42E84"/>
    <w:rsid w:val="00B50F24"/>
    <w:rsid w:val="00B51887"/>
    <w:rsid w:val="00BF3587"/>
    <w:rsid w:val="00C30AF4"/>
    <w:rsid w:val="00D40617"/>
    <w:rsid w:val="00DC079A"/>
    <w:rsid w:val="00DD477E"/>
    <w:rsid w:val="00E1160F"/>
    <w:rsid w:val="00E65865"/>
    <w:rsid w:val="00E87759"/>
    <w:rsid w:val="00F50F86"/>
    <w:rsid w:val="00FA3B34"/>
    <w:rsid w:val="00FE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D58D3"/>
    <w:pPr>
      <w:keepNext/>
      <w:jc w:val="center"/>
      <w:outlineLvl w:val="0"/>
    </w:pPr>
    <w:rPr>
      <w:rFonts w:ascii="CG Times" w:hAnsi="CG Times" w:cs="CG Times"/>
      <w:b/>
      <w:bCs/>
      <w:kern w:val="28"/>
    </w:rPr>
  </w:style>
  <w:style w:type="paragraph" w:styleId="Heading2">
    <w:name w:val="heading 2"/>
    <w:basedOn w:val="Normal"/>
    <w:next w:val="Normal"/>
    <w:qFormat/>
    <w:rsid w:val="003D58D3"/>
    <w:pPr>
      <w:keepNext/>
      <w:jc w:val="center"/>
      <w:outlineLvl w:val="1"/>
    </w:pPr>
    <w:rPr>
      <w:rFonts w:ascii="CG Times" w:hAnsi="CG Times" w:cs="CG Times"/>
      <w:b/>
      <w:bCs/>
    </w:rPr>
  </w:style>
  <w:style w:type="paragraph" w:styleId="Heading3">
    <w:name w:val="heading 3"/>
    <w:basedOn w:val="Normal"/>
    <w:next w:val="Normal"/>
    <w:qFormat/>
    <w:rsid w:val="003D58D3"/>
    <w:pPr>
      <w:keepNext/>
      <w:jc w:val="center"/>
      <w:outlineLvl w:val="2"/>
    </w:pPr>
    <w:rPr>
      <w:rFonts w:ascii="CG Times" w:hAnsi="CG Times" w:cs="CG Times"/>
      <w:b/>
      <w:bCs/>
    </w:rPr>
  </w:style>
  <w:style w:type="paragraph" w:styleId="Heading4">
    <w:name w:val="heading 4"/>
    <w:basedOn w:val="Normal"/>
    <w:next w:val="Normal"/>
    <w:qFormat/>
    <w:rsid w:val="003D58D3"/>
    <w:pPr>
      <w:keepNext/>
      <w:outlineLvl w:val="3"/>
    </w:pPr>
    <w:rPr>
      <w:rFonts w:ascii="CG Times" w:hAnsi="CG Times" w:cs="CG Times"/>
      <w:b/>
      <w:bCs/>
    </w:rPr>
  </w:style>
  <w:style w:type="paragraph" w:styleId="Heading5">
    <w:name w:val="heading 5"/>
    <w:basedOn w:val="Normal"/>
    <w:next w:val="Normal"/>
    <w:qFormat/>
    <w:rsid w:val="003D58D3"/>
    <w:pPr>
      <w:keepNext/>
      <w:jc w:val="center"/>
      <w:outlineLvl w:val="4"/>
    </w:pPr>
    <w:rPr>
      <w:rFonts w:ascii="CG Times (W1)" w:eastAsia="Arial Unicode MS" w:hAnsi="CG Times (W1)" w:cs="CG Times (W1)"/>
      <w:sz w:val="18"/>
      <w:szCs w:val="18"/>
      <w:u w:val="single"/>
    </w:rPr>
  </w:style>
  <w:style w:type="paragraph" w:styleId="Heading6">
    <w:name w:val="heading 6"/>
    <w:basedOn w:val="Normal"/>
    <w:next w:val="Normal"/>
    <w:qFormat/>
    <w:rsid w:val="003D58D3"/>
    <w:pPr>
      <w:keepNext/>
      <w:spacing w:before="80"/>
      <w:outlineLvl w:val="5"/>
    </w:pPr>
    <w:rPr>
      <w:rFonts w:ascii="CG Times (W1)" w:hAnsi="CG Times (W1)" w:cs="CG Times (W1)"/>
    </w:rPr>
  </w:style>
  <w:style w:type="paragraph" w:styleId="Heading7">
    <w:name w:val="heading 7"/>
    <w:basedOn w:val="Normal"/>
    <w:next w:val="Normal"/>
    <w:qFormat/>
    <w:rsid w:val="008A2C15"/>
    <w:pPr>
      <w:keepNext/>
      <w:spacing w:before="60"/>
      <w:outlineLvl w:val="6"/>
    </w:pPr>
    <w:rPr>
      <w:rFonts w:ascii="CG Times (W1)" w:hAnsi="CG Times (W1)" w:cs="CG Times (W1)"/>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8A2C15"/>
    <w:rPr>
      <w:rFonts w:ascii="Tahoma" w:hAnsi="Tahoma" w:cs="Tahoma"/>
      <w:sz w:val="16"/>
      <w:szCs w:val="16"/>
    </w:rPr>
  </w:style>
  <w:style w:type="character" w:styleId="PageNumber">
    <w:name w:val="page number"/>
    <w:basedOn w:val="DefaultParagraphFont"/>
    <w:rsid w:val="003D58D3"/>
  </w:style>
  <w:style w:type="paragraph" w:styleId="Header">
    <w:name w:val="header"/>
    <w:basedOn w:val="Normal"/>
    <w:rsid w:val="003D58D3"/>
    <w:pPr>
      <w:tabs>
        <w:tab w:val="center" w:pos="4320"/>
        <w:tab w:val="right" w:pos="8640"/>
      </w:tabs>
    </w:pPr>
    <w:rPr>
      <w:rFonts w:ascii="CG Times" w:hAnsi="CG Times" w:cs="CG Times"/>
    </w:rPr>
  </w:style>
  <w:style w:type="paragraph" w:styleId="Footer">
    <w:name w:val="footer"/>
    <w:basedOn w:val="Normal"/>
    <w:rsid w:val="003D58D3"/>
    <w:pPr>
      <w:tabs>
        <w:tab w:val="center" w:pos="4320"/>
        <w:tab w:val="right" w:pos="8640"/>
      </w:tabs>
    </w:pPr>
    <w:rPr>
      <w:rFonts w:ascii="CG Times" w:hAnsi="CG Times" w:cs="CG Times"/>
    </w:rPr>
  </w:style>
  <w:style w:type="paragraph" w:styleId="PlainText">
    <w:name w:val="Plain Text"/>
    <w:basedOn w:val="Normal"/>
    <w:rsid w:val="003D58D3"/>
    <w:rPr>
      <w:sz w:val="20"/>
      <w:szCs w:val="20"/>
    </w:rPr>
  </w:style>
  <w:style w:type="paragraph" w:styleId="BodyText">
    <w:name w:val="Body Text"/>
    <w:basedOn w:val="Normal"/>
    <w:rsid w:val="003D58D3"/>
    <w:pPr>
      <w:tabs>
        <w:tab w:val="left" w:pos="1080"/>
        <w:tab w:val="left" w:pos="1440"/>
        <w:tab w:val="left" w:pos="1800"/>
      </w:tabs>
    </w:pPr>
    <w:rPr>
      <w:sz w:val="18"/>
      <w:szCs w:val="18"/>
    </w:rPr>
  </w:style>
  <w:style w:type="paragraph" w:styleId="BodyTextIndent">
    <w:name w:val="Body Text Indent"/>
    <w:basedOn w:val="Normal"/>
    <w:rsid w:val="003D58D3"/>
    <w:pPr>
      <w:ind w:left="2160" w:hanging="720"/>
    </w:pPr>
    <w:rPr>
      <w:rFonts w:ascii="CG Times" w:hAnsi="CG Times" w:cs="CG Times"/>
    </w:rPr>
  </w:style>
  <w:style w:type="paragraph" w:styleId="FootnoteText">
    <w:name w:val="footnote text"/>
    <w:basedOn w:val="Normal"/>
    <w:semiHidden/>
    <w:rsid w:val="004250AB"/>
    <w:rPr>
      <w:rFonts w:ascii="CG Times" w:hAnsi="CG Times" w:cs="CG Times"/>
    </w:rPr>
  </w:style>
  <w:style w:type="paragraph" w:customStyle="1" w:styleId="JCARSourceNote">
    <w:name w:val="JCAR Source Note"/>
    <w:basedOn w:val="Normal"/>
    <w:rsid w:val="000A0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D58D3"/>
    <w:pPr>
      <w:keepNext/>
      <w:jc w:val="center"/>
      <w:outlineLvl w:val="0"/>
    </w:pPr>
    <w:rPr>
      <w:rFonts w:ascii="CG Times" w:hAnsi="CG Times" w:cs="CG Times"/>
      <w:b/>
      <w:bCs/>
      <w:kern w:val="28"/>
    </w:rPr>
  </w:style>
  <w:style w:type="paragraph" w:styleId="Heading2">
    <w:name w:val="heading 2"/>
    <w:basedOn w:val="Normal"/>
    <w:next w:val="Normal"/>
    <w:qFormat/>
    <w:rsid w:val="003D58D3"/>
    <w:pPr>
      <w:keepNext/>
      <w:jc w:val="center"/>
      <w:outlineLvl w:val="1"/>
    </w:pPr>
    <w:rPr>
      <w:rFonts w:ascii="CG Times" w:hAnsi="CG Times" w:cs="CG Times"/>
      <w:b/>
      <w:bCs/>
    </w:rPr>
  </w:style>
  <w:style w:type="paragraph" w:styleId="Heading3">
    <w:name w:val="heading 3"/>
    <w:basedOn w:val="Normal"/>
    <w:next w:val="Normal"/>
    <w:qFormat/>
    <w:rsid w:val="003D58D3"/>
    <w:pPr>
      <w:keepNext/>
      <w:jc w:val="center"/>
      <w:outlineLvl w:val="2"/>
    </w:pPr>
    <w:rPr>
      <w:rFonts w:ascii="CG Times" w:hAnsi="CG Times" w:cs="CG Times"/>
      <w:b/>
      <w:bCs/>
    </w:rPr>
  </w:style>
  <w:style w:type="paragraph" w:styleId="Heading4">
    <w:name w:val="heading 4"/>
    <w:basedOn w:val="Normal"/>
    <w:next w:val="Normal"/>
    <w:qFormat/>
    <w:rsid w:val="003D58D3"/>
    <w:pPr>
      <w:keepNext/>
      <w:outlineLvl w:val="3"/>
    </w:pPr>
    <w:rPr>
      <w:rFonts w:ascii="CG Times" w:hAnsi="CG Times" w:cs="CG Times"/>
      <w:b/>
      <w:bCs/>
    </w:rPr>
  </w:style>
  <w:style w:type="paragraph" w:styleId="Heading5">
    <w:name w:val="heading 5"/>
    <w:basedOn w:val="Normal"/>
    <w:next w:val="Normal"/>
    <w:qFormat/>
    <w:rsid w:val="003D58D3"/>
    <w:pPr>
      <w:keepNext/>
      <w:jc w:val="center"/>
      <w:outlineLvl w:val="4"/>
    </w:pPr>
    <w:rPr>
      <w:rFonts w:ascii="CG Times (W1)" w:eastAsia="Arial Unicode MS" w:hAnsi="CG Times (W1)" w:cs="CG Times (W1)"/>
      <w:sz w:val="18"/>
      <w:szCs w:val="18"/>
      <w:u w:val="single"/>
    </w:rPr>
  </w:style>
  <w:style w:type="paragraph" w:styleId="Heading6">
    <w:name w:val="heading 6"/>
    <w:basedOn w:val="Normal"/>
    <w:next w:val="Normal"/>
    <w:qFormat/>
    <w:rsid w:val="003D58D3"/>
    <w:pPr>
      <w:keepNext/>
      <w:spacing w:before="80"/>
      <w:outlineLvl w:val="5"/>
    </w:pPr>
    <w:rPr>
      <w:rFonts w:ascii="CG Times (W1)" w:hAnsi="CG Times (W1)" w:cs="CG Times (W1)"/>
    </w:rPr>
  </w:style>
  <w:style w:type="paragraph" w:styleId="Heading7">
    <w:name w:val="heading 7"/>
    <w:basedOn w:val="Normal"/>
    <w:next w:val="Normal"/>
    <w:qFormat/>
    <w:rsid w:val="008A2C15"/>
    <w:pPr>
      <w:keepNext/>
      <w:spacing w:before="60"/>
      <w:outlineLvl w:val="6"/>
    </w:pPr>
    <w:rPr>
      <w:rFonts w:ascii="CG Times (W1)" w:hAnsi="CG Times (W1)" w:cs="CG Times (W1)"/>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8A2C15"/>
    <w:rPr>
      <w:rFonts w:ascii="Tahoma" w:hAnsi="Tahoma" w:cs="Tahoma"/>
      <w:sz w:val="16"/>
      <w:szCs w:val="16"/>
    </w:rPr>
  </w:style>
  <w:style w:type="character" w:styleId="PageNumber">
    <w:name w:val="page number"/>
    <w:basedOn w:val="DefaultParagraphFont"/>
    <w:rsid w:val="003D58D3"/>
  </w:style>
  <w:style w:type="paragraph" w:styleId="Header">
    <w:name w:val="header"/>
    <w:basedOn w:val="Normal"/>
    <w:rsid w:val="003D58D3"/>
    <w:pPr>
      <w:tabs>
        <w:tab w:val="center" w:pos="4320"/>
        <w:tab w:val="right" w:pos="8640"/>
      </w:tabs>
    </w:pPr>
    <w:rPr>
      <w:rFonts w:ascii="CG Times" w:hAnsi="CG Times" w:cs="CG Times"/>
    </w:rPr>
  </w:style>
  <w:style w:type="paragraph" w:styleId="Footer">
    <w:name w:val="footer"/>
    <w:basedOn w:val="Normal"/>
    <w:rsid w:val="003D58D3"/>
    <w:pPr>
      <w:tabs>
        <w:tab w:val="center" w:pos="4320"/>
        <w:tab w:val="right" w:pos="8640"/>
      </w:tabs>
    </w:pPr>
    <w:rPr>
      <w:rFonts w:ascii="CG Times" w:hAnsi="CG Times" w:cs="CG Times"/>
    </w:rPr>
  </w:style>
  <w:style w:type="paragraph" w:styleId="PlainText">
    <w:name w:val="Plain Text"/>
    <w:basedOn w:val="Normal"/>
    <w:rsid w:val="003D58D3"/>
    <w:rPr>
      <w:sz w:val="20"/>
      <w:szCs w:val="20"/>
    </w:rPr>
  </w:style>
  <w:style w:type="paragraph" w:styleId="BodyText">
    <w:name w:val="Body Text"/>
    <w:basedOn w:val="Normal"/>
    <w:rsid w:val="003D58D3"/>
    <w:pPr>
      <w:tabs>
        <w:tab w:val="left" w:pos="1080"/>
        <w:tab w:val="left" w:pos="1440"/>
        <w:tab w:val="left" w:pos="1800"/>
      </w:tabs>
    </w:pPr>
    <w:rPr>
      <w:sz w:val="18"/>
      <w:szCs w:val="18"/>
    </w:rPr>
  </w:style>
  <w:style w:type="paragraph" w:styleId="BodyTextIndent">
    <w:name w:val="Body Text Indent"/>
    <w:basedOn w:val="Normal"/>
    <w:rsid w:val="003D58D3"/>
    <w:pPr>
      <w:ind w:left="2160" w:hanging="720"/>
    </w:pPr>
    <w:rPr>
      <w:rFonts w:ascii="CG Times" w:hAnsi="CG Times" w:cs="CG Times"/>
    </w:rPr>
  </w:style>
  <w:style w:type="paragraph" w:styleId="FootnoteText">
    <w:name w:val="footnote text"/>
    <w:basedOn w:val="Normal"/>
    <w:semiHidden/>
    <w:rsid w:val="004250AB"/>
    <w:rPr>
      <w:rFonts w:ascii="CG Times" w:hAnsi="CG Times" w:cs="CG Times"/>
    </w:rPr>
  </w:style>
  <w:style w:type="paragraph" w:customStyle="1" w:styleId="JCARSourceNote">
    <w:name w:val="JCAR Source Note"/>
    <w:basedOn w:val="Normal"/>
    <w:rsid w:val="000A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Microsoft_Word_97_-_2003_Document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Julia Zwilling</dc:creator>
  <cp:keywords/>
  <dc:description/>
  <cp:lastModifiedBy>Roberts, John</cp:lastModifiedBy>
  <cp:revision>3</cp:revision>
  <cp:lastPrinted>2003-09-16T16:37:00Z</cp:lastPrinted>
  <dcterms:created xsi:type="dcterms:W3CDTF">2012-06-21T22:13:00Z</dcterms:created>
  <dcterms:modified xsi:type="dcterms:W3CDTF">2012-06-21T22:13:00Z</dcterms:modified>
</cp:coreProperties>
</file>