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551" w:rsidRDefault="008A0551" w:rsidP="008A0551">
      <w:pPr>
        <w:widowControl w:val="0"/>
        <w:autoSpaceDE w:val="0"/>
        <w:autoSpaceDN w:val="0"/>
        <w:adjustRightInd w:val="0"/>
      </w:pPr>
      <w:bookmarkStart w:id="0" w:name="_GoBack"/>
      <w:bookmarkEnd w:id="0"/>
    </w:p>
    <w:p w:rsidR="008A0551" w:rsidRDefault="008A0551" w:rsidP="008A0551">
      <w:pPr>
        <w:widowControl w:val="0"/>
        <w:autoSpaceDE w:val="0"/>
        <w:autoSpaceDN w:val="0"/>
        <w:adjustRightInd w:val="0"/>
      </w:pPr>
      <w:r>
        <w:rPr>
          <w:b/>
          <w:bCs/>
        </w:rPr>
        <w:t>Section 742.1005  No Further Remediation Letters</w:t>
      </w:r>
      <w:r>
        <w:t xml:space="preserve"> </w:t>
      </w:r>
    </w:p>
    <w:p w:rsidR="008A0551" w:rsidRDefault="008A0551" w:rsidP="008A0551">
      <w:pPr>
        <w:widowControl w:val="0"/>
        <w:autoSpaceDE w:val="0"/>
        <w:autoSpaceDN w:val="0"/>
        <w:adjustRightInd w:val="0"/>
      </w:pPr>
    </w:p>
    <w:p w:rsidR="008A0551" w:rsidRDefault="008A0551" w:rsidP="008A0551">
      <w:pPr>
        <w:widowControl w:val="0"/>
        <w:autoSpaceDE w:val="0"/>
        <w:autoSpaceDN w:val="0"/>
        <w:adjustRightInd w:val="0"/>
        <w:ind w:left="1440" w:hanging="720"/>
      </w:pPr>
      <w:r>
        <w:t>a)</w:t>
      </w:r>
      <w:r>
        <w:tab/>
        <w:t xml:space="preserve">A No Further Remediation Letter issued by the Agency under 35 Ill. Adm. Code  732 or 740 may be used as an institutional control under this Part if the requirements of subsection (b) of this Section are met. </w:t>
      </w:r>
    </w:p>
    <w:p w:rsidR="00AB2CC8" w:rsidRDefault="00AB2CC8" w:rsidP="008A0551">
      <w:pPr>
        <w:widowControl w:val="0"/>
        <w:autoSpaceDE w:val="0"/>
        <w:autoSpaceDN w:val="0"/>
        <w:adjustRightInd w:val="0"/>
        <w:ind w:left="1440" w:hanging="720"/>
      </w:pPr>
    </w:p>
    <w:p w:rsidR="008A0551" w:rsidRDefault="008A0551" w:rsidP="008A0551">
      <w:pPr>
        <w:widowControl w:val="0"/>
        <w:autoSpaceDE w:val="0"/>
        <w:autoSpaceDN w:val="0"/>
        <w:adjustRightInd w:val="0"/>
        <w:ind w:left="1440" w:hanging="720"/>
      </w:pPr>
      <w:r>
        <w:t>b)</w:t>
      </w:r>
      <w:r>
        <w:tab/>
        <w:t xml:space="preserve">A request for approval of a No Further Remediation Letter as an institutional control shall meet the requirements applicable to the specific program under which the remediation is performed. </w:t>
      </w:r>
    </w:p>
    <w:p w:rsidR="008A0551" w:rsidRDefault="008A0551" w:rsidP="008A0551">
      <w:pPr>
        <w:widowControl w:val="0"/>
        <w:autoSpaceDE w:val="0"/>
        <w:autoSpaceDN w:val="0"/>
        <w:adjustRightInd w:val="0"/>
        <w:ind w:left="1440" w:hanging="720"/>
      </w:pPr>
    </w:p>
    <w:p w:rsidR="008A0551" w:rsidRDefault="008A0551" w:rsidP="008A0551">
      <w:pPr>
        <w:widowControl w:val="0"/>
        <w:autoSpaceDE w:val="0"/>
        <w:autoSpaceDN w:val="0"/>
        <w:adjustRightInd w:val="0"/>
        <w:ind w:left="1440" w:hanging="720"/>
      </w:pPr>
      <w:r>
        <w:t xml:space="preserve">(Source:  Amended at 25 Ill. Reg. 10374, effective August 15, 2001) </w:t>
      </w:r>
    </w:p>
    <w:sectPr w:rsidR="008A0551" w:rsidSect="008A055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A0551"/>
    <w:rsid w:val="005C3366"/>
    <w:rsid w:val="005E2E2A"/>
    <w:rsid w:val="006552AE"/>
    <w:rsid w:val="008A0551"/>
    <w:rsid w:val="00AB2CC8"/>
    <w:rsid w:val="00B61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742</vt:lpstr>
    </vt:vector>
  </TitlesOfParts>
  <Company>State of Illinois</Company>
  <LinksUpToDate>false</LinksUpToDate>
  <CharactersWithSpaces>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742</dc:title>
  <dc:subject/>
  <dc:creator>Illinois General Assembly</dc:creator>
  <cp:keywords/>
  <dc:description/>
  <cp:lastModifiedBy>Roberts, John</cp:lastModifiedBy>
  <cp:revision>3</cp:revision>
  <dcterms:created xsi:type="dcterms:W3CDTF">2012-06-21T22:13:00Z</dcterms:created>
  <dcterms:modified xsi:type="dcterms:W3CDTF">2012-06-21T22:13:00Z</dcterms:modified>
</cp:coreProperties>
</file>