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59" w:rsidRDefault="00017E59" w:rsidP="00017E59">
      <w:pPr>
        <w:widowControl w:val="0"/>
        <w:autoSpaceDE w:val="0"/>
        <w:autoSpaceDN w:val="0"/>
        <w:adjustRightInd w:val="0"/>
      </w:pPr>
    </w:p>
    <w:p w:rsidR="009A10D6" w:rsidRDefault="00017E59">
      <w:pPr>
        <w:pStyle w:val="JCARMainSourceNote"/>
      </w:pPr>
      <w:r>
        <w:t>SOURCE:  Adopted in R97-12(A) at 21 Ill. Reg. 7942, effective July 1, 1997; amended in R97-12(B) at 21 Ill. Reg. 16391, effective December 8, 1997; amended in R97-12(C) at 22 Ill. Reg. 10847, effective June 8, 1998; amended in R00-19(A) at 25 Ill. Reg. 651, effective January 6, 2001; amended in R00-19(B) at 25 Ill. Reg. 10374, effective August 15, 2001; amended in R00-19(C) at 26 Ill. Reg. 2683, effective February 5, 2002; amended in R06-10 at 31 Ill. Reg. 4063, effective February 23, 2007</w:t>
      </w:r>
      <w:r w:rsidR="009A10D6">
        <w:t>; amended</w:t>
      </w:r>
      <w:r w:rsidR="00701F88">
        <w:t xml:space="preserve"> in R</w:t>
      </w:r>
      <w:r w:rsidR="00456629">
        <w:t>11</w:t>
      </w:r>
      <w:r w:rsidR="00701F88">
        <w:t>-</w:t>
      </w:r>
      <w:r w:rsidR="00456629">
        <w:t>09</w:t>
      </w:r>
      <w:r w:rsidR="009A10D6">
        <w:t xml:space="preserve"> at 3</w:t>
      </w:r>
      <w:r w:rsidR="00456629">
        <w:t>7</w:t>
      </w:r>
      <w:r w:rsidR="009A10D6">
        <w:t xml:space="preserve"> Ill. Reg. </w:t>
      </w:r>
      <w:r w:rsidR="003269B6">
        <w:t>7506</w:t>
      </w:r>
      <w:r w:rsidR="009A10D6">
        <w:t xml:space="preserve">, effective </w:t>
      </w:r>
      <w:r w:rsidR="006C2339">
        <w:t>July</w:t>
      </w:r>
      <w:bookmarkStart w:id="0" w:name="_GoBack"/>
      <w:bookmarkEnd w:id="0"/>
      <w:r w:rsidR="003269B6">
        <w:t xml:space="preserve"> 15, 2013</w:t>
      </w:r>
      <w:r w:rsidR="009A10D6">
        <w:t>.</w:t>
      </w:r>
    </w:p>
    <w:sectPr w:rsidR="009A10D6" w:rsidSect="00BA3B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B16"/>
    <w:rsid w:val="00017E59"/>
    <w:rsid w:val="003269B6"/>
    <w:rsid w:val="003C6E45"/>
    <w:rsid w:val="00456629"/>
    <w:rsid w:val="004F008F"/>
    <w:rsid w:val="005C3366"/>
    <w:rsid w:val="006C2339"/>
    <w:rsid w:val="00701F88"/>
    <w:rsid w:val="00951CDF"/>
    <w:rsid w:val="009A10D6"/>
    <w:rsid w:val="00A4282A"/>
    <w:rsid w:val="00AF3AC7"/>
    <w:rsid w:val="00B45989"/>
    <w:rsid w:val="00BA3B16"/>
    <w:rsid w:val="00C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2CAAEB-C44D-4DA0-A086-E2676360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E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F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R97-12(A) at 21 Ill</vt:lpstr>
    </vt:vector>
  </TitlesOfParts>
  <Company>State of Illinois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R97-12(A) at 21 Ill</dc:title>
  <dc:subject/>
  <dc:creator>Illinois General Assembly</dc:creator>
  <cp:keywords/>
  <dc:description/>
  <cp:lastModifiedBy>King, Melissa A.</cp:lastModifiedBy>
  <cp:revision>6</cp:revision>
  <dcterms:created xsi:type="dcterms:W3CDTF">2012-06-22T02:11:00Z</dcterms:created>
  <dcterms:modified xsi:type="dcterms:W3CDTF">2013-09-17T21:11:00Z</dcterms:modified>
</cp:coreProperties>
</file>